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4"/>
        </w:rPr>
      </w:pPr>
      <w:r>
        <w:tab/>
      </w:r>
      <w:r>
        <w:tab/>
      </w:r>
    </w:p>
    <w:tbl>
      <w:tblPr>
        <w:tblStyle w:val="Style_1"/>
        <w:tblLayout w:type="fixed"/>
      </w:tblPr>
      <w:tblGrid>
        <w:gridCol w:w="4815"/>
        <w:gridCol w:w="5806"/>
      </w:tblGrid>
      <w:tr>
        <w:tc>
          <w:tcPr>
            <w:tcW w:type="dxa" w:w="4815"/>
          </w:tcPr>
          <w:p w14:paraId="0200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к</w:t>
            </w:r>
            <w:r>
              <w:rPr>
                <w:rFonts w:ascii="Times New Roman" w:hAnsi="Times New Roman"/>
              </w:rPr>
              <w:t xml:space="preserve">ризисной помощи </w:t>
            </w:r>
            <w:r>
              <w:rPr>
                <w:rFonts w:ascii="Times New Roman" w:hAnsi="Times New Roman"/>
              </w:rPr>
              <w:t>КОГБУЗ «Детский клинический консультативно-диагностический центр»</w:t>
            </w:r>
          </w:p>
        </w:tc>
        <w:tc>
          <w:tcPr>
            <w:tcW w:type="dxa" w:w="5806"/>
          </w:tcPr>
          <w:p w14:paraId="0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психического здоровья детей и подростков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ГКБУЗ «ЦППЗ им. академика В.М. Бехтерева»</w:t>
            </w:r>
          </w:p>
        </w:tc>
      </w:tr>
    </w:tbl>
    <w:p w14:paraId="04000000">
      <w:pPr>
        <w:spacing w:after="0"/>
        <w:ind/>
      </w:pPr>
    </w:p>
    <w:tbl>
      <w:tblPr>
        <w:tblStyle w:val="Style_2"/>
        <w:tblInd w:type="dxa" w:w="-5"/>
        <w:tblLayout w:type="fixed"/>
      </w:tblPr>
      <w:tblGrid>
        <w:gridCol w:w="5529"/>
        <w:gridCol w:w="5194"/>
      </w:tblGrid>
      <w:tr>
        <w:trPr>
          <w:trHeight w:hRule="atLeast" w:val="489"/>
        </w:trPr>
        <w:tc>
          <w:tcPr>
            <w:tcW w:type="dxa" w:w="10723"/>
            <w:gridSpan w:val="2"/>
            <w:shd w:themeFill="accent1" w:themeFillTint="99" w:val="clear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ПРОФИЛАКТИЧЕСКИЕ ОСНОВЫ ПСИХИЧЕСКОГО ЗДОРОВЬЯ ПОДРОСТКОВ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(для родителей,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педагогов</w:t>
            </w:r>
            <w:r>
              <w:rPr>
                <w:rFonts w:ascii="Times New Roman" w:hAnsi="Times New Roman"/>
                <w:b w:val="1"/>
                <w:sz w:val="24"/>
              </w:rPr>
              <w:t>, психологов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</w:tr>
      <w:tr>
        <w:trPr>
          <w:trHeight w:hRule="atLeast" w:val="2867"/>
        </w:trPr>
        <w:tc>
          <w:tcPr>
            <w:tcW w:type="dxa" w:w="5529"/>
            <w:shd w:themeFill="accent1" w:themeFillTint="99" w:val="clear"/>
          </w:tcPr>
          <w:p w14:paraId="0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>
                  <wp:extent cx="2857500" cy="1958731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857500" cy="195873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94"/>
            <w:shd w:themeFill="accent1" w:themeFillTint="99" w:val="clear"/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Подростковый возраст</w:t>
            </w:r>
            <w:r>
              <w:rPr>
                <w:rFonts w:ascii="Times New Roman" w:hAnsi="Times New Roman"/>
                <w:sz w:val="24"/>
              </w:rPr>
              <w:t xml:space="preserve"> – возрастной переходный период </w:t>
            </w:r>
            <w:r>
              <w:rPr>
                <w:rFonts w:ascii="Times New Roman" w:hAnsi="Times New Roman"/>
                <w:sz w:val="24"/>
              </w:rPr>
              <w:t xml:space="preserve">от детства к взрослой личности, начинающийся </w:t>
            </w:r>
            <w:r>
              <w:rPr>
                <w:rFonts w:ascii="Times New Roman" w:hAnsi="Times New Roman"/>
                <w:sz w:val="24"/>
              </w:rPr>
              <w:t xml:space="preserve">с </w:t>
            </w:r>
            <w:r>
              <w:rPr>
                <w:rFonts w:ascii="Times New Roman" w:hAnsi="Times New Roman"/>
                <w:sz w:val="24"/>
              </w:rPr>
              <w:t>10-11</w:t>
            </w:r>
            <w:r>
              <w:rPr>
                <w:rFonts w:ascii="Times New Roman" w:hAnsi="Times New Roman"/>
                <w:sz w:val="24"/>
              </w:rPr>
              <w:t xml:space="preserve"> лет и </w:t>
            </w:r>
            <w:r>
              <w:rPr>
                <w:rFonts w:ascii="Times New Roman" w:hAnsi="Times New Roman"/>
                <w:sz w:val="24"/>
              </w:rPr>
              <w:t>длящийся до 18</w:t>
            </w:r>
            <w:r>
              <w:rPr>
                <w:rFonts w:ascii="Times New Roman" w:hAnsi="Times New Roman"/>
                <w:sz w:val="24"/>
              </w:rPr>
              <w:t xml:space="preserve"> лет.</w:t>
            </w:r>
          </w:p>
          <w:p w14:paraId="0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один из сложных кризисных периодов в жизненном цикле, характеризующийся быстрым ростом организма, физиологическими изменениями и половым созреванием, обусловленными гормональными перестройками.</w:t>
            </w:r>
          </w:p>
          <w:p w14:paraId="0A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775"/>
        </w:trPr>
        <w:tc>
          <w:tcPr>
            <w:tcW w:type="dxa" w:w="10723"/>
            <w:gridSpan w:val="2"/>
            <w:shd w:themeFill="accent1" w:themeFillTint="99" w:val="clear"/>
          </w:tcPr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Эмоциональные, социальные и психологические изменения личности подростка, обусловлены не только </w:t>
            </w:r>
            <w:r>
              <w:rPr>
                <w:rFonts w:ascii="Times New Roman" w:hAnsi="Times New Roman"/>
                <w:sz w:val="24"/>
              </w:rPr>
              <w:t>нейромедиаторным</w:t>
            </w:r>
            <w:r>
              <w:rPr>
                <w:rFonts w:ascii="Times New Roman" w:hAnsi="Times New Roman"/>
                <w:sz w:val="24"/>
              </w:rPr>
              <w:t xml:space="preserve"> созреванием головного мозга, но и саморазвитием, стремлением к самостоятельности, самоопределением, формированием взрослого </w:t>
            </w:r>
            <w:r>
              <w:rPr>
                <w:rFonts w:ascii="Times New Roman" w:hAnsi="Times New Roman"/>
                <w:sz w:val="24"/>
              </w:rPr>
              <w:t>мировоззрения</w:t>
            </w:r>
            <w:r>
              <w:rPr>
                <w:rFonts w:ascii="Times New Roman" w:hAnsi="Times New Roman"/>
                <w:sz w:val="24"/>
              </w:rPr>
              <w:t xml:space="preserve"> и самооценки, принятием новых требований со стороны общества, установлением отношений с окружающими людьми. Формирование гармоничной зрелой личности во многом зависит комфортности социальной среды, поддержки, понимания со стороны родителей и педагогов. </w:t>
            </w:r>
          </w:p>
          <w:p w14:paraId="0C000000">
            <w:pPr>
              <w:rPr>
                <w:rFonts w:ascii="Times New Roman" w:hAnsi="Times New Roman"/>
                <w:b w:val="1"/>
              </w:rPr>
            </w:pPr>
          </w:p>
        </w:tc>
      </w:tr>
    </w:tbl>
    <w:p w14:paraId="0D000000">
      <w:pPr>
        <w:spacing w:after="0"/>
        <w:ind/>
      </w:pPr>
    </w:p>
    <w:tbl>
      <w:tblPr>
        <w:tblStyle w:val="Style_1"/>
        <w:tblLayout w:type="fixed"/>
      </w:tblPr>
      <w:tblGrid>
        <w:gridCol w:w="5098"/>
        <w:gridCol w:w="5595"/>
      </w:tblGrid>
      <w:tr>
        <w:trPr>
          <w:trHeight w:hRule="atLeast" w:val="4606"/>
        </w:trPr>
        <w:tc>
          <w:tcPr>
            <w:tcW w:type="dxa" w:w="5098"/>
            <w:shd w:themeFill="accent6" w:themeFillTint="66" w:val="clear"/>
          </w:tcPr>
          <w:p w14:paraId="0E000000">
            <w:pPr>
              <w:spacing w:line="216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Направления в развитии подростка:</w:t>
            </w:r>
          </w:p>
          <w:p w14:paraId="0F000000">
            <w:pPr>
              <w:numPr>
                <w:ilvl w:val="0"/>
                <w:numId w:val="1"/>
              </w:numPr>
              <w:spacing w:line="21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 связи физическими изменениями</w:t>
            </w:r>
            <w:r>
              <w:rPr>
                <w:rFonts w:ascii="Times New Roman" w:hAnsi="Times New Roman"/>
                <w:sz w:val="24"/>
              </w:rPr>
              <w:t>, развивающимися на фоне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гормональных перестроек,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подростку необходимо построить новый телесный образ «Я», сформировать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"https://ru.wikipedia.org/wiki/%D0%98%D0%B4%D0%B5%D0%BD%D1%82%D0%B8%D1%87%D0%BD%D0%BE%D1%81%D1%82%D1%8C" \o "Идентичность"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полоролевую</w:t>
            </w:r>
            <w:r>
              <w:rPr>
                <w:rFonts w:ascii="Times New Roman" w:hAnsi="Times New Roman"/>
                <w:sz w:val="24"/>
              </w:rPr>
              <w:t xml:space="preserve"> идентичность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0000000">
            <w:pPr>
              <w:numPr>
                <w:ilvl w:val="0"/>
                <w:numId w:val="1"/>
              </w:numPr>
              <w:spacing w:line="21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Важно развить навыки межличностного общения,</w:t>
            </w:r>
            <w:r>
              <w:rPr>
                <w:rFonts w:ascii="Times New Roman" w:hAnsi="Times New Roman"/>
                <w:sz w:val="24"/>
              </w:rPr>
              <w:t xml:space="preserve"> вхождения в группу сверстников.</w:t>
            </w:r>
          </w:p>
          <w:p w14:paraId="11000000">
            <w:pPr>
              <w:numPr>
                <w:ilvl w:val="0"/>
                <w:numId w:val="1"/>
              </w:numPr>
              <w:spacing w:line="21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Построить новые отношения в семье на основе эмоциональной независимости и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"https://ru.wikipedia.org/wiki/%D0%90%D0%B2%D1%82%D0%BE%D0%BD%D0%BE%D0%BC%D0%B8%D1%8F" \o "Автономия"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автономии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при сохранении материальной и психологической поддержки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2000000">
            <w:pPr>
              <w:numPr>
                <w:ilvl w:val="0"/>
                <w:numId w:val="1"/>
              </w:numPr>
              <w:spacing w:line="21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"https://ru.wikipedia.org/wiki/%D0%90%D0%B1%D1%81%D1%82%D1%80%D0%B0%D0%BA%D1%82%D0%BD%D0%BE%D0%B5_%D0%BC%D1%8B%D1%88%D0%BB%D0%B5%D0%BD%D0%B8%D0%B5" \o "Абстрактное мышление"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абстрактного мышления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3000000">
            <w:pPr>
              <w:numPr>
                <w:ilvl w:val="0"/>
                <w:numId w:val="1"/>
              </w:numPr>
              <w:spacing w:line="21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"https://ru.wikipedia.org/wiki/%D0%A6%D0%B5%D0%BD%D0%BD%D0%BE%D1%81%D1%82%D0%B8" \o "Ценности"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системы ценностей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и жизненных установок.</w:t>
            </w:r>
          </w:p>
          <w:p w14:paraId="14000000">
            <w:pPr>
              <w:numPr>
                <w:ilvl w:val="0"/>
                <w:numId w:val="1"/>
              </w:numPr>
              <w:spacing w:line="21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Самоопределение в области образования и профессии.</w:t>
            </w:r>
          </w:p>
          <w:p w14:paraId="15000000">
            <w:pPr>
              <w:numPr>
                <w:ilvl w:val="0"/>
                <w:numId w:val="1"/>
              </w:numPr>
              <w:spacing w:line="21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Подготовка к семейной жизни.</w:t>
            </w:r>
          </w:p>
        </w:tc>
        <w:tc>
          <w:tcPr>
            <w:tcW w:type="dxa" w:w="5595"/>
            <w:shd w:themeFill="accent6" w:themeFillTint="66" w:val="clear"/>
          </w:tcPr>
          <w:p w14:paraId="16000000">
            <w:pPr>
              <w:spacing w:line="216" w:lineRule="auto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 какими психологическими проблемами </w:t>
            </w:r>
            <w:r>
              <w:rPr>
                <w:b w:val="1"/>
                <w:sz w:val="24"/>
              </w:rPr>
              <w:t xml:space="preserve">и страхами </w:t>
            </w:r>
            <w:r>
              <w:rPr>
                <w:b w:val="1"/>
                <w:sz w:val="24"/>
              </w:rPr>
              <w:t>сталкиваются подростки</w:t>
            </w:r>
            <w:r>
              <w:rPr>
                <w:b w:val="1"/>
                <w:sz w:val="24"/>
              </w:rPr>
              <w:t>?</w:t>
            </w:r>
          </w:p>
          <w:p w14:paraId="17000000">
            <w:pPr>
              <w:numPr>
                <w:ilvl w:val="0"/>
                <w:numId w:val="2"/>
              </w:numPr>
              <w:spacing w:line="216" w:lineRule="auto"/>
              <w:ind w:hanging="35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Тревоги, связанные с бесперспективностью и невозможностью</w:t>
            </w:r>
            <w:r>
              <w:rPr>
                <w:rFonts w:ascii="Times New Roman" w:hAnsi="Times New Roman"/>
                <w:sz w:val="24"/>
              </w:rPr>
              <w:t xml:space="preserve"> самореализации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18000000">
            <w:pPr>
              <w:numPr>
                <w:ilvl w:val="0"/>
                <w:numId w:val="2"/>
              </w:numPr>
              <w:spacing w:line="216" w:lineRule="auto"/>
              <w:ind w:hanging="35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Страх провала, </w:t>
            </w:r>
            <w:r>
              <w:rPr>
                <w:rFonts w:ascii="Times New Roman" w:hAnsi="Times New Roman"/>
                <w:sz w:val="24"/>
              </w:rPr>
              <w:t>социальной несостоятельности, что зачастую связано с установками общества на успешность и жестким осуждение «неудачников». провалов.</w:t>
            </w:r>
          </w:p>
          <w:p w14:paraId="19000000">
            <w:pPr>
              <w:numPr>
                <w:ilvl w:val="0"/>
                <w:numId w:val="2"/>
              </w:numPr>
              <w:spacing w:line="216" w:lineRule="auto"/>
              <w:ind w:hanging="35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Страх осуждения, наказания.</w:t>
            </w:r>
          </w:p>
          <w:p w14:paraId="1A000000">
            <w:pPr>
              <w:numPr>
                <w:ilvl w:val="0"/>
                <w:numId w:val="2"/>
              </w:numPr>
              <w:spacing w:line="216" w:lineRule="auto"/>
              <w:ind w:hanging="35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Опасения, связанные с самоопределением и поиском своего предназначения в жизни.</w:t>
            </w:r>
          </w:p>
          <w:p w14:paraId="1B000000">
            <w:pPr>
              <w:numPr>
                <w:ilvl w:val="0"/>
                <w:numId w:val="2"/>
              </w:numPr>
              <w:spacing w:line="216" w:lineRule="auto"/>
              <w:ind w:hanging="35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Страх физических уродств, сложности с принятием своей внешности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изменившейся</w:t>
            </w:r>
            <w:r>
              <w:rPr>
                <w:rFonts w:ascii="Times New Roman" w:hAnsi="Times New Roman"/>
                <w:sz w:val="24"/>
              </w:rPr>
              <w:t xml:space="preserve"> в связи с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"https://ru.wikipedia.org/wiki/%D0%9F%D0%BE%D0%BB%D0%BE%D0%B2%D0%BE%D0%B5_%D1%81%D0%BE%D0%B7%D1%80%D0%B5%D0%B2%D0%B0%D0%BD%D0%B8%D0%B5" \o "Половое созревание"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половым созреванием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"https://ru.wikipedia.org/wiki/%D0%93%D0%BE%D1%80%D0%BC%D0%BE%D0%BD" \o "Гормон"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гормональными всплесками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C000000">
            <w:pPr>
              <w:numPr>
                <w:ilvl w:val="0"/>
                <w:numId w:val="2"/>
              </w:numPr>
              <w:spacing w:line="216" w:lineRule="auto"/>
              <w:ind w:hanging="357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Трудности с установлением дружеских доверительных отношений со сверстниками, страх одиночества. </w:t>
            </w:r>
          </w:p>
        </w:tc>
      </w:tr>
    </w:tbl>
    <w:p w14:paraId="1D000000">
      <w:pPr>
        <w:spacing w:after="0"/>
        <w:ind/>
      </w:pPr>
    </w:p>
    <w:tbl>
      <w:tblPr>
        <w:tblStyle w:val="Style_1"/>
        <w:tblLayout w:type="fixed"/>
      </w:tblPr>
      <w:tblGrid>
        <w:gridCol w:w="10678"/>
      </w:tblGrid>
      <w:tr>
        <w:trPr>
          <w:trHeight w:hRule="atLeast" w:val="1740"/>
        </w:trPr>
        <w:tc>
          <w:tcPr>
            <w:tcW w:type="dxa" w:w="10678"/>
            <w:shd w:themeFill="accent4" w:themeFillTint="32" w:val="clear"/>
          </w:tcPr>
          <w:p w14:paraId="1E000000">
            <w:pPr>
              <w:spacing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 какими 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ризнаками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п</w:t>
            </w:r>
            <w:r>
              <w:rPr>
                <w:rFonts w:ascii="Times New Roman" w:hAnsi="Times New Roman"/>
                <w:b w:val="1"/>
                <w:sz w:val="24"/>
              </w:rPr>
              <w:t>сихических нарушений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 подростков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нужно обращаться за медико-психологической помощью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 w14:paraId="1F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частая или постоянная тревога и внутреннее напряжение вне зависимости от стрессовых ситуаций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0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тревога, сопровождающаяся дрожанием конечностей и тела, сердцебиением, перебоями дыхания, головокружением, тошнотой,</w:t>
            </w:r>
          </w:p>
          <w:p w14:paraId="21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длительное подавленное настроение, сопровождающееся снижением потребности в общении, потерей интереса к любимым увлечениям, стремлением к самоизоляции,</w:t>
            </w:r>
          </w:p>
          <w:p w14:paraId="22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самоповреждающее поведение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(нанесение порезов</w:t>
            </w:r>
            <w:r>
              <w:rPr>
                <w:rFonts w:ascii="Times New Roman" w:hAnsi="Times New Roman"/>
                <w:sz w:val="24"/>
              </w:rPr>
              <w:t xml:space="preserve"> и царапин</w:t>
            </w:r>
            <w:r>
              <w:rPr>
                <w:rFonts w:ascii="Times New Roman" w:hAnsi="Times New Roman"/>
                <w:sz w:val="24"/>
              </w:rPr>
              <w:t>, прижигание или рас</w:t>
            </w:r>
            <w:r>
              <w:rPr>
                <w:rFonts w:ascii="Times New Roman" w:hAnsi="Times New Roman"/>
                <w:sz w:val="24"/>
              </w:rPr>
              <w:t>чесывание кожи</w:t>
            </w:r>
            <w:r>
              <w:rPr>
                <w:rFonts w:ascii="Times New Roman" w:hAnsi="Times New Roman"/>
                <w:sz w:val="24"/>
              </w:rPr>
              <w:t>),</w:t>
            </w:r>
          </w:p>
          <w:p w14:paraId="23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отклонения в поведении (уходы из дома на длительное время, </w:t>
            </w:r>
            <w:r>
              <w:rPr>
                <w:rFonts w:ascii="Times New Roman" w:hAnsi="Times New Roman"/>
                <w:sz w:val="24"/>
              </w:rPr>
              <w:t>курение и эпизоды употребления алкоголя, длительное пребывание в интернете, особенно в ночное время</w:t>
            </w:r>
            <w:r>
              <w:rPr>
                <w:rFonts w:ascii="Times New Roman" w:hAnsi="Times New Roman"/>
                <w:sz w:val="24"/>
              </w:rPr>
              <w:t>, рискованные поступки</w:t>
            </w:r>
            <w:r>
              <w:rPr>
                <w:rFonts w:ascii="Times New Roman" w:hAnsi="Times New Roman"/>
                <w:sz w:val="24"/>
              </w:rPr>
              <w:t>),</w:t>
            </w:r>
          </w:p>
          <w:p w14:paraId="24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поведение с повышенной</w:t>
            </w:r>
            <w:r>
              <w:rPr>
                <w:rFonts w:ascii="Times New Roman" w:hAnsi="Times New Roman"/>
                <w:sz w:val="24"/>
              </w:rPr>
              <w:t xml:space="preserve"> возбудимость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и агрессивность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25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избыточная раздражительность и плаксивость,</w:t>
            </w:r>
          </w:p>
          <w:p w14:paraId="26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нарушения сна с бессонницами,</w:t>
            </w:r>
          </w:p>
          <w:p w14:paraId="27000000">
            <w:pPr>
              <w:spacing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колебания аппетита, соблюдение диет или переедание.</w:t>
            </w:r>
          </w:p>
        </w:tc>
      </w:tr>
    </w:tbl>
    <w:p w14:paraId="28000000"/>
    <w:p w14:paraId="29000000">
      <w:pPr>
        <w:spacing w:after="120" w:line="216" w:lineRule="auto"/>
        <w:ind/>
        <w:jc w:val="center"/>
        <w:rPr>
          <w:rFonts w:ascii="Times New Roman" w:hAnsi="Times New Roman"/>
          <w:b w:val="1"/>
          <w:color w:val="FF0000"/>
          <w:sz w:val="20"/>
        </w:rPr>
      </w:pPr>
      <w:r>
        <w:rPr>
          <w:rFonts w:ascii="Times New Roman" w:hAnsi="Times New Roman"/>
          <w:b w:val="1"/>
          <w:color w:val="FF0000"/>
          <w:sz w:val="20"/>
        </w:rPr>
        <w:t>В КАКИХ ГОСУДАРСТВЕННЫХ УЧРЕЖДЕНИЯХ ГОРОДА КИРОВА ОКАЗЫВАЕТСЯ МЕДИКО-ПСИХОЛОГИЧЕСКАЯ ПОМОЩЬ ПОДРОСТКАМ</w:t>
      </w:r>
    </w:p>
    <w:tbl>
      <w:tblPr>
        <w:tblStyle w:val="Style_1"/>
        <w:tblLayout w:type="fixed"/>
      </w:tblPr>
      <w:tblGrid>
        <w:gridCol w:w="10606"/>
      </w:tblGrid>
      <w:tr>
        <w:trPr>
          <w:trHeight w:hRule="atLeast" w:val="2141"/>
        </w:trPr>
        <w:tc>
          <w:tcPr>
            <w:tcW w:type="dxa" w:w="10606"/>
            <w:shd w:themeFill="accent1" w:themeFillTint="32" w:val="clear"/>
          </w:tcPr>
          <w:p w14:paraId="2A000000">
            <w:pPr>
              <w:spacing w:line="216" w:lineRule="auto"/>
              <w:ind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 w:val="1"/>
                <w:color w:val="FF0000"/>
              </w:rPr>
              <w:t>Центр к</w:t>
            </w:r>
            <w:r>
              <w:rPr>
                <w:rFonts w:ascii="Times New Roman" w:hAnsi="Times New Roman"/>
                <w:b w:val="1"/>
                <w:color w:val="FF0000"/>
              </w:rPr>
              <w:t>ризисной помощи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2B00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color w:val="FF0000"/>
              </w:rPr>
              <w:t>КОГБУЗ «</w:t>
            </w:r>
            <w:r>
              <w:rPr>
                <w:rFonts w:ascii="Times New Roman" w:hAnsi="Times New Roman"/>
                <w:b w:val="1"/>
                <w:color w:val="FF0000"/>
              </w:rPr>
              <w:t>Детский клинический консультативно-диагностический центр</w:t>
            </w:r>
            <w:r>
              <w:rPr>
                <w:rFonts w:ascii="Times New Roman" w:hAnsi="Times New Roman"/>
                <w:b w:val="1"/>
                <w:color w:val="FF0000"/>
              </w:rPr>
              <w:t>»</w:t>
            </w:r>
          </w:p>
          <w:p w14:paraId="2C000000">
            <w:pPr>
              <w:spacing w:line="216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Индивидуальные консультации медицинского психолога</w:t>
            </w:r>
          </w:p>
          <w:p w14:paraId="2D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ул. Красноармейска</w:t>
            </w:r>
            <w:r>
              <w:rPr>
                <w:rFonts w:ascii="Times New Roman" w:hAnsi="Times New Roman"/>
              </w:rPr>
              <w:t>я, 43. Запись по тел. 37-01-47,</w:t>
            </w:r>
          </w:p>
          <w:p w14:paraId="2E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ул. Некрасова, 14. Запись по тел. 63-00-09,</w:t>
            </w:r>
          </w:p>
          <w:p w14:paraId="2F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ул. </w:t>
            </w:r>
            <w:r>
              <w:rPr>
                <w:rFonts w:ascii="Times New Roman" w:hAnsi="Times New Roman"/>
              </w:rPr>
              <w:t>Роза Люксембург 35</w:t>
            </w:r>
            <w:r>
              <w:rPr>
                <w:rFonts w:ascii="Times New Roman" w:hAnsi="Times New Roman"/>
              </w:rPr>
              <w:t>. Запись по тел. 64-</w:t>
            </w:r>
            <w:r>
              <w:rPr>
                <w:rFonts w:ascii="Times New Roman" w:hAnsi="Times New Roman"/>
              </w:rPr>
              <w:t>48-47.</w:t>
            </w:r>
          </w:p>
          <w:p w14:paraId="30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ул. Проспект Строителей, 23. Запись по тел. 52-35-55.</w:t>
            </w:r>
          </w:p>
          <w:p w14:paraId="31000000">
            <w:pPr>
              <w:spacing w:line="216" w:lineRule="auto"/>
              <w:ind/>
              <w:jc w:val="both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Подростки в возрасте до 15 лет приходят на прием с родителями.</w:t>
            </w:r>
          </w:p>
          <w:p w14:paraId="32000000">
            <w:pPr>
              <w:spacing w:line="216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Подростки в возрасте 15 лет и старше могут обратиться на консультацию самостоятельно</w:t>
            </w:r>
            <w:r>
              <w:rPr>
                <w:rFonts w:ascii="Times New Roman" w:hAnsi="Times New Roman"/>
                <w:i w:val="1"/>
              </w:rPr>
              <w:t xml:space="preserve">.  </w:t>
            </w:r>
          </w:p>
          <w:p w14:paraId="33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Групповые психологиче</w:t>
            </w:r>
            <w:r>
              <w:rPr>
                <w:rFonts w:ascii="Times New Roman" w:hAnsi="Times New Roman"/>
                <w:b w:val="1"/>
              </w:rPr>
              <w:t>ские занятия для подростков с 1</w:t>
            </w: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 xml:space="preserve"> лет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</w:rPr>
              <w:t>эмоционального интеллекта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адекватной самооценки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самооценки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коммуника</w:t>
            </w:r>
            <w:r>
              <w:rPr>
                <w:rFonts w:ascii="Times New Roman" w:hAnsi="Times New Roman"/>
              </w:rPr>
              <w:t>тивных способностей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определение границ личности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обучение релаксационным </w:t>
            </w:r>
            <w:r>
              <w:rPr>
                <w:rFonts w:ascii="Times New Roman" w:hAnsi="Times New Roman"/>
              </w:rPr>
              <w:t>упражнениям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Группа 5-6 человек.</w:t>
            </w:r>
          </w:p>
          <w:p w14:paraId="34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медицинские психологи:</w:t>
            </w:r>
          </w:p>
          <w:p w14:paraId="35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Малыгина Светлана Геннадьевна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занятия по средам</w:t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по предварительной записи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Запись по тел. 37-01-47</w:t>
            </w:r>
            <w:r>
              <w:rPr>
                <w:rFonts w:ascii="Times New Roman" w:hAnsi="Times New Roman"/>
              </w:rPr>
              <w:t xml:space="preserve">. Адрес: </w:t>
            </w:r>
            <w:r>
              <w:rPr>
                <w:rFonts w:ascii="Times New Roman" w:hAnsi="Times New Roman"/>
              </w:rPr>
              <w:t>ул. Красноармейск</w:t>
            </w:r>
            <w:r>
              <w:rPr>
                <w:rFonts w:ascii="Times New Roman" w:hAnsi="Times New Roman"/>
              </w:rPr>
              <w:t xml:space="preserve">ая, 43, </w:t>
            </w:r>
            <w:r>
              <w:rPr>
                <w:rFonts w:ascii="Times New Roman" w:hAnsi="Times New Roman"/>
              </w:rPr>
              <w:t>Кабинет 42</w:t>
            </w:r>
            <w:r>
              <w:rPr>
                <w:rFonts w:ascii="Times New Roman" w:hAnsi="Times New Roman"/>
              </w:rPr>
              <w:t>),</w:t>
            </w:r>
          </w:p>
          <w:p w14:paraId="36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Корюкина</w:t>
            </w:r>
            <w:r>
              <w:rPr>
                <w:rFonts w:ascii="Times New Roman" w:hAnsi="Times New Roman"/>
              </w:rPr>
              <w:t xml:space="preserve"> Ксения Сергеевна - занятия </w:t>
            </w:r>
            <w:r>
              <w:rPr>
                <w:rFonts w:ascii="Times New Roman" w:hAnsi="Times New Roman"/>
              </w:rPr>
              <w:t xml:space="preserve">еженедельно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вторникам и четвергам</w:t>
            </w:r>
            <w:r>
              <w:rPr>
                <w:rFonts w:ascii="Times New Roman" w:hAnsi="Times New Roman"/>
              </w:rPr>
              <w:t xml:space="preserve">. Группы формирует психолог.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Запись по тел. 63-00-09. Адрес: ул. Некрасова, 14.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17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37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«Психологическая школа для родителей» (</w:t>
            </w:r>
            <w:r>
              <w:rPr>
                <w:rFonts w:ascii="Times New Roman" w:hAnsi="Times New Roman"/>
              </w:rPr>
              <w:t>семинары, посвященные проблемным вопросам воспитания детей: «Ребенок не хочет учиться», «Что мешает адаптации ребенка в обществе?»</w:t>
            </w:r>
            <w:r>
              <w:rPr>
                <w:rFonts w:ascii="Times New Roman" w:hAnsi="Times New Roman"/>
              </w:rPr>
              <w:t>, «Влияние взаимоотношений в семье на психологическое состояние ребенка», «Формирование самостоятельности и самооценки ребенка в семье», «Как стать авторитетом для ребенка?»</w:t>
            </w:r>
            <w:r>
              <w:rPr>
                <w:rFonts w:ascii="Times New Roman" w:hAnsi="Times New Roman"/>
              </w:rPr>
              <w:t xml:space="preserve"> и др.).</w:t>
            </w:r>
          </w:p>
          <w:p w14:paraId="38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семинаров размещены на сайте КОГБУЗ «Детский клинический консультативно-диагностический центр»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сайт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  <w:p w14:paraId="39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медицинские психологи:</w:t>
            </w:r>
          </w:p>
          <w:p w14:paraId="3A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Корюкина</w:t>
            </w:r>
            <w:r>
              <w:rPr>
                <w:rFonts w:ascii="Times New Roman" w:hAnsi="Times New Roman"/>
              </w:rPr>
              <w:t xml:space="preserve"> Ксения Сергеевна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занятия еженедельно по средам с 17.30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Запись по тел. 63-00-09. </w:t>
            </w:r>
            <w:r>
              <w:rPr>
                <w:rFonts w:ascii="Times New Roman" w:hAnsi="Times New Roman"/>
              </w:rPr>
              <w:t xml:space="preserve">Адрес: </w:t>
            </w:r>
            <w:r>
              <w:rPr>
                <w:rFonts w:ascii="Times New Roman" w:hAnsi="Times New Roman"/>
              </w:rPr>
              <w:t>ул. Некрасова, 14.</w:t>
            </w:r>
            <w:r>
              <w:rPr>
                <w:rFonts w:ascii="Times New Roman" w:hAnsi="Times New Roman"/>
              </w:rPr>
              <w:t xml:space="preserve"> Конференц-зал</w:t>
            </w:r>
            <w:r>
              <w:rPr>
                <w:rFonts w:ascii="Times New Roman" w:hAnsi="Times New Roman"/>
              </w:rPr>
              <w:t>),</w:t>
            </w:r>
          </w:p>
          <w:p w14:paraId="3B000000">
            <w:pPr>
              <w:spacing w:line="21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- Поташов Станислав Анатольевич - занятия </w:t>
            </w:r>
            <w:r>
              <w:rPr>
                <w:rFonts w:ascii="Times New Roman" w:hAnsi="Times New Roman"/>
              </w:rPr>
              <w:t xml:space="preserve">еженедельно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средам </w:t>
            </w:r>
            <w:r>
              <w:rPr>
                <w:rFonts w:ascii="Times New Roman" w:hAnsi="Times New Roman"/>
              </w:rPr>
              <w:t>с 18</w:t>
            </w:r>
            <w:r>
              <w:rPr>
                <w:rFonts w:ascii="Times New Roman" w:hAnsi="Times New Roman"/>
              </w:rPr>
              <w:t>.00 (</w:t>
            </w:r>
            <w:r>
              <w:rPr>
                <w:rFonts w:ascii="Times New Roman" w:hAnsi="Times New Roman"/>
              </w:rPr>
              <w:t>Запись по тел. 52-35-55</w:t>
            </w:r>
            <w:r>
              <w:rPr>
                <w:rFonts w:ascii="Times New Roman" w:hAnsi="Times New Roman"/>
              </w:rPr>
              <w:t>. А</w:t>
            </w:r>
            <w:r>
              <w:rPr>
                <w:rFonts w:ascii="Times New Roman" w:hAnsi="Times New Roman"/>
              </w:rPr>
              <w:t>дрес: ул. Проспект Строителей, 23.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Кабинет 38</w:t>
            </w:r>
            <w:r>
              <w:rPr>
                <w:rFonts w:ascii="Times New Roman" w:hAnsi="Times New Roman"/>
              </w:rPr>
              <w:t>).</w:t>
            </w:r>
          </w:p>
        </w:tc>
      </w:tr>
    </w:tbl>
    <w:p w14:paraId="3C000000">
      <w:pPr>
        <w:spacing w:after="0" w:line="216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10621"/>
      </w:tblGrid>
      <w:tr>
        <w:tc>
          <w:tcPr>
            <w:tcW w:type="dxa" w:w="10621"/>
            <w:shd w:themeFill="accent6" w:themeFillTint="32" w:val="clear"/>
          </w:tcPr>
          <w:p w14:paraId="3D00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color w:val="FF0000"/>
              </w:rPr>
              <w:t xml:space="preserve">Центр психического здоровья детей и подростков </w:t>
            </w:r>
          </w:p>
          <w:p w14:paraId="3E00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  <w:color w:val="FF0000"/>
              </w:rPr>
            </w:pPr>
            <w:r>
              <w:rPr>
                <w:rFonts w:ascii="Times New Roman" w:hAnsi="Times New Roman"/>
                <w:b w:val="1"/>
                <w:color w:val="FF0000"/>
              </w:rPr>
              <w:t>КОГКБУЗ «ЦППЗ им. академика В.М. Бехтерева»</w:t>
            </w:r>
          </w:p>
          <w:p w14:paraId="3F000000">
            <w:pPr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Адрес: </w:t>
            </w:r>
            <w:r>
              <w:rPr>
                <w:rFonts w:ascii="Times New Roman" w:hAnsi="Times New Roman"/>
              </w:rPr>
              <w:t xml:space="preserve">г. Киров, пос. </w:t>
            </w:r>
            <w:r>
              <w:rPr>
                <w:rFonts w:ascii="Times New Roman" w:hAnsi="Times New Roman"/>
              </w:rPr>
              <w:t>Ганино</w:t>
            </w:r>
            <w:r>
              <w:rPr>
                <w:rFonts w:ascii="Times New Roman" w:hAnsi="Times New Roman"/>
              </w:rPr>
              <w:t>, Майская 1.</w:t>
            </w:r>
          </w:p>
          <w:p w14:paraId="40000000">
            <w:pPr>
              <w:spacing w:line="216" w:lineRule="auto"/>
              <w:ind/>
              <w:jc w:val="both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Подростки в возрасте до 15 лет приходят на прием с родителями.</w:t>
            </w:r>
          </w:p>
          <w:p w14:paraId="41000000">
            <w:pPr>
              <w:spacing w:line="216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  <w:i w:val="1"/>
              </w:rPr>
              <w:t>Подростки в возрасте 15 лет и старше могут обратиться на консультацию самостоятельно</w:t>
            </w:r>
            <w:r>
              <w:rPr>
                <w:rFonts w:ascii="Times New Roman" w:hAnsi="Times New Roman"/>
                <w:i w:val="1"/>
              </w:rPr>
              <w:t xml:space="preserve">.  </w:t>
            </w:r>
          </w:p>
          <w:p w14:paraId="42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Консультации детского и подросткового психиатра (телефон для записи 55-70-93, 55-70-63).</w:t>
            </w:r>
          </w:p>
          <w:p w14:paraId="43000000">
            <w:pPr>
              <w:spacing w:line="216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Консультация психотерапевта (телефон для записи 55-77-80).</w:t>
            </w:r>
          </w:p>
          <w:p w14:paraId="44000000">
            <w:pPr>
              <w:spacing w:line="216" w:lineRule="auto"/>
              <w:ind/>
              <w:rPr>
                <w:rFonts w:ascii="Times New Roman" w:hAnsi="Times New Roman"/>
                <w:b w:val="1"/>
              </w:rPr>
            </w:pPr>
          </w:p>
          <w:p w14:paraId="45000000">
            <w:pPr>
              <w:spacing w:line="216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</w:rPr>
              <w:t>Работает круглосуточный телефон доверия 8 800 222 17 32</w:t>
            </w:r>
          </w:p>
          <w:p w14:paraId="46000000">
            <w:pPr>
              <w:spacing w:line="216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47000000">
            <w:pPr>
              <w:spacing w:line="216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Дневные психиатрические стационары для детского населения организованы на базе муниципальных образовательных учреждений г. Кирова (время для приема звонков в рабочие дни с 9.00 до 14.00):</w:t>
            </w:r>
          </w:p>
          <w:p w14:paraId="48000000">
            <w:pPr>
              <w:spacing w:line="21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МБОУ школа №9, контактный телефон 89229434670</w:t>
            </w:r>
          </w:p>
          <w:p w14:paraId="49000000">
            <w:pPr>
              <w:spacing w:line="21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МБОУ школа №18, контактный телефон 89229423396</w:t>
            </w:r>
          </w:p>
          <w:p w14:paraId="4A000000">
            <w:pPr>
              <w:spacing w:line="21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МОАУ Лицей №21, контактный телефон 89229511047</w:t>
            </w:r>
          </w:p>
          <w:p w14:paraId="4B000000">
            <w:pPr>
              <w:spacing w:line="21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-МБОУ школа №32, контактный телефон 89229423413</w:t>
            </w:r>
          </w:p>
          <w:p w14:paraId="4C000000">
            <w:pPr>
              <w:spacing w:line="216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МБОУ школа №60</w:t>
            </w:r>
            <w:r>
              <w:rPr>
                <w:rFonts w:ascii="Times New Roman" w:hAnsi="Times New Roman"/>
                <w:color w:val="000000"/>
              </w:rPr>
              <w:t>, контактный телефон 89229423412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D000000">
      <w:pPr>
        <w:spacing w:after="0" w:line="192" w:lineRule="auto"/>
        <w:ind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10621"/>
      </w:tblGrid>
      <w:tr>
        <w:tc>
          <w:tcPr>
            <w:tcW w:type="dxa" w:w="10621"/>
            <w:shd w:themeFill="background1" w:themeFillShade="F2" w:val="clear"/>
          </w:tcPr>
          <w:p w14:paraId="4E000000">
            <w:pPr>
              <w:spacing w:line="216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color w:val="FF0000"/>
              </w:rPr>
              <w:t xml:space="preserve">КОГАУ СО «Кировский центр социальной помощи семье и детям» </w:t>
            </w:r>
          </w:p>
          <w:p w14:paraId="4F00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Консультации квалифицированных психологов </w:t>
            </w:r>
            <w:r>
              <w:rPr>
                <w:rFonts w:ascii="Times New Roman" w:hAnsi="Times New Roman"/>
                <w:b w:val="1"/>
              </w:rPr>
              <w:br/>
            </w:r>
            <w:r>
              <w:rPr>
                <w:rFonts w:ascii="Times New Roman" w:hAnsi="Times New Roman"/>
                <w:b w:val="1"/>
              </w:rPr>
              <w:t>по вопросам: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детско-родительских и супружеских отношений;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воспитания детей с учётом их возрастных особенностей;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поведенческих проблем и проблем эмоциональной сферы (тревожность, агрессивность);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готовности к школе;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отношений со сверстниками в школе;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профориентации.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центре применяются современные, инновационные методики работы с клиентами.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Консультации ведут квалифицированные психологи </w:t>
            </w:r>
          </w:p>
          <w:p w14:paraId="5000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Д</w:t>
            </w:r>
            <w:r>
              <w:rPr>
                <w:rFonts w:ascii="Times New Roman" w:hAnsi="Times New Roman"/>
                <w:b w:val="1"/>
              </w:rPr>
              <w:t>ействует единый общероссийский номер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детского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1"/>
              </w:rPr>
              <w:t>телефона доверия - 8-800-2000-122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Заведующая отделением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Рыбакова Екатерина Сергеевна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г. Киро</w:t>
            </w:r>
            <w:r>
              <w:rPr>
                <w:rFonts w:ascii="Times New Roman" w:hAnsi="Times New Roman"/>
              </w:rPr>
              <w:t xml:space="preserve">в, ул. Тимирязева,8 кабинет № 5). </w:t>
            </w:r>
          </w:p>
          <w:p w14:paraId="51000000">
            <w:pPr>
              <w:spacing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по телефону: 8(8332) 33-23-00</w:t>
            </w:r>
            <w:r>
              <w:rPr>
                <w:rFonts w:ascii="Times New Roman" w:hAnsi="Times New Roman"/>
              </w:rPr>
              <w:t>, доп.204#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 w:val="1"/>
              </w:rPr>
              <w:t>Психологи принимают по адресам: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ул. Тимирязева, 8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К. Либкнехта, 107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Нововятск, ул. Клубная, 19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мкр</w:t>
            </w:r>
            <w:r>
              <w:rPr>
                <w:rFonts w:ascii="Times New Roman" w:hAnsi="Times New Roman"/>
              </w:rPr>
              <w:t xml:space="preserve">. Чистые пруды, ул. 4-ой Пятилетки, 36 б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мкр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Лянгасово</w:t>
            </w:r>
            <w:r>
              <w:rPr>
                <w:rFonts w:ascii="Times New Roman" w:hAnsi="Times New Roman"/>
              </w:rPr>
              <w:t xml:space="preserve">, ул. Гражданская, 40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Электронный адрес: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"https://e.mail.ru/compose?To=KCSPSiD@mail.ru"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KCSPSiD@mail.ru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2000000">
            <w:pPr>
              <w:spacing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t xml:space="preserve">Сайт учреждения: cspsid-kirov.ru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"https://vk.com/kcspsid"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https://vk.com/kcspsid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53000000">
      <w:pPr>
        <w:spacing w:after="0" w:line="216" w:lineRule="auto"/>
        <w:ind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284" w:footer="708" w:gutter="0" w:header="708" w:left="709" w:right="566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069" w:val="left"/>
        </w:tabs>
        <w:ind w:hanging="360" w:left="1069"/>
      </w:pPr>
    </w:lvl>
    <w:lvl w:ilvl="1">
      <w:start w:val="1"/>
      <w:numFmt w:val="decimal"/>
      <w:lvlText w:val="%2."/>
      <w:lvlJc w:val="left"/>
      <w:pPr>
        <w:tabs>
          <w:tab w:leader="none" w:pos="1789" w:val="left"/>
        </w:tabs>
        <w:ind w:hanging="360" w:left="1789"/>
      </w:pPr>
    </w:lvl>
    <w:lvl w:ilvl="2">
      <w:start w:val="1"/>
      <w:numFmt w:val="decimal"/>
      <w:lvlText w:val="%3."/>
      <w:lvlJc w:val="left"/>
      <w:pPr>
        <w:tabs>
          <w:tab w:leader="none" w:pos="2509" w:val="left"/>
        </w:tabs>
        <w:ind w:hanging="360" w:left="2509"/>
      </w:pPr>
    </w:lvl>
    <w:lvl w:ilvl="3">
      <w:start w:val="1"/>
      <w:numFmt w:val="decimal"/>
      <w:lvlText w:val="%4."/>
      <w:lvlJc w:val="left"/>
      <w:pPr>
        <w:tabs>
          <w:tab w:leader="none" w:pos="3229" w:val="left"/>
        </w:tabs>
        <w:ind w:hanging="360" w:left="3229"/>
      </w:pPr>
    </w:lvl>
    <w:lvl w:ilvl="4">
      <w:start w:val="1"/>
      <w:numFmt w:val="decimal"/>
      <w:lvlText w:val="%5."/>
      <w:lvlJc w:val="left"/>
      <w:pPr>
        <w:tabs>
          <w:tab w:leader="none" w:pos="3949" w:val="left"/>
        </w:tabs>
        <w:ind w:hanging="360" w:left="3949"/>
      </w:pPr>
    </w:lvl>
    <w:lvl w:ilvl="5">
      <w:start w:val="1"/>
      <w:numFmt w:val="decimal"/>
      <w:lvlText w:val="%6."/>
      <w:lvlJc w:val="left"/>
      <w:pPr>
        <w:tabs>
          <w:tab w:leader="none" w:pos="4669" w:val="left"/>
        </w:tabs>
        <w:ind w:hanging="360" w:left="4669"/>
      </w:pPr>
    </w:lvl>
    <w:lvl w:ilvl="6">
      <w:start w:val="1"/>
      <w:numFmt w:val="decimal"/>
      <w:lvlText w:val="%7."/>
      <w:lvlJc w:val="left"/>
      <w:pPr>
        <w:tabs>
          <w:tab w:leader="none" w:pos="5389" w:val="left"/>
        </w:tabs>
        <w:ind w:hanging="360" w:left="5389"/>
      </w:pPr>
    </w:lvl>
    <w:lvl w:ilvl="7">
      <w:start w:val="1"/>
      <w:numFmt w:val="decimal"/>
      <w:lvlText w:val="%8."/>
      <w:lvlJc w:val="left"/>
      <w:pPr>
        <w:tabs>
          <w:tab w:leader="none" w:pos="6109" w:val="left"/>
        </w:tabs>
        <w:ind w:hanging="360" w:left="6109"/>
      </w:pPr>
    </w:lvl>
    <w:lvl w:ilvl="8">
      <w:start w:val="1"/>
      <w:numFmt w:val="decimal"/>
      <w:lvlText w:val="%9."/>
      <w:lvlJc w:val="left"/>
      <w:pPr>
        <w:tabs>
          <w:tab w:leader="none" w:pos="6829" w:val="left"/>
        </w:tabs>
        <w:ind w:hanging="36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1"/>
    <w:link w:val="Style_15_ch"/>
    <w:rPr>
      <w:color w:themeColor="hyperlink" w:val="0563C1"/>
      <w:u w:val="single"/>
    </w:rPr>
  </w:style>
  <w:style w:styleId="Style_15_ch" w:type="character">
    <w:name w:val="Hyperlink"/>
    <w:basedOn w:val="Style_11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List Paragraph"/>
    <w:basedOn w:val="Style_3"/>
    <w:link w:val="Style_21_ch"/>
    <w:pPr>
      <w:ind w:firstLine="0" w:left="720"/>
      <w:contextualSpacing w:val="1"/>
    </w:pPr>
  </w:style>
  <w:style w:styleId="Style_21_ch" w:type="character">
    <w:name w:val="List Paragraph"/>
    <w:basedOn w:val="Style_3_ch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Сетка таблицы1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2023-10-27T08:38:53Z</dcterms:modified>
</cp:coreProperties>
</file>