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E2" w:rsidRDefault="001D64E2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E2" w:rsidRDefault="001D64E2" w:rsidP="00E9119F">
      <w:pPr>
        <w:jc w:val="center"/>
        <w:rPr>
          <w:b/>
        </w:rPr>
      </w:pPr>
    </w:p>
    <w:p w:rsidR="001D64E2" w:rsidRDefault="001D64E2" w:rsidP="00E9119F">
      <w:pPr>
        <w:jc w:val="center"/>
        <w:rPr>
          <w:b/>
        </w:rPr>
      </w:pPr>
    </w:p>
    <w:p w:rsidR="001D64E2" w:rsidRDefault="001D64E2" w:rsidP="00E9119F">
      <w:pPr>
        <w:jc w:val="center"/>
        <w:rPr>
          <w:b/>
        </w:rPr>
      </w:pPr>
    </w:p>
    <w:p w:rsidR="001D64E2" w:rsidRDefault="001D64E2" w:rsidP="00E9119F">
      <w:pPr>
        <w:jc w:val="center"/>
        <w:rPr>
          <w:b/>
        </w:rPr>
      </w:pPr>
    </w:p>
    <w:p w:rsidR="00E9119F" w:rsidRPr="00E9119F" w:rsidRDefault="009713E1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6065B1" w:rsidRPr="006065B1" w:rsidRDefault="006065B1" w:rsidP="006065B1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Учебный предмет «Музыка» входит в предметную область «Искусство». Он способствует эстетическому и духовно-нравственному воспитанию, коррекции эмоционального неблагополучия, социализации обучающихся с ЗПР.</w:t>
            </w:r>
          </w:p>
          <w:p w:rsidR="00607035" w:rsidRPr="00CB4BDE" w:rsidRDefault="006065B1" w:rsidP="00606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Примерная рабочая программа составлена на основе Федерального государственного образовательного стандарта начального общего образования (ФГОС НОО</w:t>
            </w:r>
            <w:r>
              <w:rPr>
                <w:rFonts w:ascii="Times New Roman" w:hAnsi="Times New Roman" w:cs="Times New Roman"/>
              </w:rPr>
              <w:t>) обучающихся</w:t>
            </w:r>
            <w:r w:rsidRPr="006065B1">
              <w:rPr>
                <w:rFonts w:ascii="Times New Roman" w:hAnsi="Times New Roman" w:cs="Times New Roman"/>
              </w:rPr>
              <w:t xml:space="preserve">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«Музыка» с уч</w:t>
            </w:r>
            <w:r>
              <w:rPr>
                <w:rFonts w:ascii="Times New Roman" w:hAnsi="Times New Roman" w:cs="Times New Roman"/>
              </w:rPr>
              <w:t>ё</w:t>
            </w:r>
            <w:r w:rsidRPr="006065B1">
              <w:rPr>
                <w:rFonts w:ascii="Times New Roman" w:hAnsi="Times New Roman" w:cs="Times New Roman"/>
              </w:rPr>
              <w:t xml:space="preserve">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6B1AE1" w:rsidRDefault="00607035" w:rsidP="00CB4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доплнительного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6065B1" w:rsidRP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Критская</w:t>
            </w:r>
            <w:r w:rsid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065B1" w:rsidRP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</w:t>
            </w:r>
            <w:r w:rsid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065B1" w:rsidRP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Д., Сергеева Г.</w:t>
            </w:r>
            <w:r w:rsid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065B1" w:rsidRP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П., Шмагина Т.</w:t>
            </w:r>
            <w:r w:rsid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065B1" w:rsidRP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Музыка. 1 кл.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Просвещение. – 2017 г.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CB4BDE" w:rsidRPr="006B1AE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недели, </w:t>
            </w:r>
            <w:r w:rsidR="00CB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35" w:rsidRPr="00CB4BDE" w:rsidRDefault="00607035" w:rsidP="00CB4B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CB4BDE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Технологии обучения: обучение развитию критического мышления</w:t>
            </w:r>
            <w:r w:rsidR="00607035" w:rsidRPr="006B1AE1">
              <w:rPr>
                <w:b w:val="0"/>
                <w:sz w:val="24"/>
                <w:szCs w:val="24"/>
              </w:rPr>
              <w:t xml:space="preserve">, </w:t>
            </w:r>
            <w:r w:rsidRPr="006B1AE1">
              <w:rPr>
                <w:b w:val="0"/>
                <w:sz w:val="24"/>
                <w:szCs w:val="24"/>
              </w:rPr>
              <w:t>игровое обучение, дифференцированное обучение, развивающее</w:t>
            </w:r>
            <w:r w:rsidR="00607035" w:rsidRPr="006B1AE1">
              <w:rPr>
                <w:b w:val="0"/>
                <w:sz w:val="24"/>
                <w:szCs w:val="24"/>
              </w:rPr>
              <w:t xml:space="preserve"> обучение, модульное обучение, концентрированное обучение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07035" w:rsidRPr="006B1AE1" w:rsidRDefault="00607035" w:rsidP="00CB4BDE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</w:t>
            </w:r>
            <w:r w:rsidR="001B5566">
              <w:rPr>
                <w:b w:val="0"/>
                <w:sz w:val="24"/>
                <w:szCs w:val="24"/>
              </w:rPr>
              <w:t xml:space="preserve"> </w:t>
            </w:r>
            <w:r w:rsidRPr="006B1AE1">
              <w:rPr>
                <w:b w:val="0"/>
                <w:sz w:val="24"/>
                <w:szCs w:val="24"/>
              </w:rPr>
              <w:t>практикум, беседа, урок-презентация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(в соответствии с требованиями, установленными федеральными </w:t>
            </w:r>
            <w:r w:rsidRPr="000456EF">
              <w:rPr>
                <w:rFonts w:ascii="Times New Roman" w:hAnsi="Times New Roman" w:cs="Times New Roman"/>
              </w:rPr>
              <w:lastRenderedPageBreak/>
              <w:t>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9713E1" w:rsidRDefault="009713E1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9713E1">
              <w:rPr>
                <w:rFonts w:ascii="Times New Roman" w:hAnsi="Times New Roman" w:cs="Times New Roman"/>
                <w:bCs/>
              </w:rPr>
              <w:lastRenderedPageBreak/>
              <w:t>Программа позволяет добиваться следующих результатов освоения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065B1" w:rsidRPr="006065B1" w:rsidRDefault="006065B1" w:rsidP="006065B1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 xml:space="preserve">С учетом индивидуальных возможностей и особых образовательных потребностей обучающие с ЗПР </w:t>
            </w:r>
            <w:r w:rsidRPr="006065B1">
              <w:rPr>
                <w:rFonts w:ascii="Times New Roman" w:hAnsi="Times New Roman" w:cs="Times New Roman"/>
                <w:b/>
              </w:rPr>
              <w:t>личностные</w:t>
            </w:r>
            <w:r w:rsidRPr="006065B1">
              <w:rPr>
                <w:rFonts w:ascii="Times New Roman" w:hAnsi="Times New Roman" w:cs="Times New Roman"/>
                <w:bCs/>
              </w:rPr>
              <w:t xml:space="preserve"> результаты освоения АООП НОО должны содержать: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 xml:space="preserve">осознание себя как гражданина России, формирование </w:t>
            </w:r>
            <w:r w:rsidRPr="006065B1">
              <w:rPr>
                <w:rFonts w:ascii="Times New Roman" w:hAnsi="Times New Roman" w:cs="Times New Roman"/>
                <w:bCs/>
              </w:rPr>
              <w:lastRenderedPageBreak/>
              <w:t xml:space="preserve">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формирование уважительного отношения к культуре других народов;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формирование эстетических потребностей, ценностей и чувств;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развитие навыков сотрудничества со взрослыми и сверстниками в разных социальных ситуациях;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формирование установки на бережное отношение к духовным ценностям;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способность к осмыслению и дифференциации музыкальной картины мира, ее временной организации.</w:t>
            </w:r>
          </w:p>
          <w:p w:rsidR="006065B1" w:rsidRDefault="006065B1" w:rsidP="006065B1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/>
              </w:rPr>
              <w:t>Метапредметные</w:t>
            </w:r>
            <w:r w:rsidRPr="006065B1">
              <w:rPr>
                <w:rFonts w:ascii="Times New Roman" w:hAnsi="Times New Roman" w:cs="Times New Roman"/>
                <w:bCs/>
              </w:rPr>
              <w:t xml:space="preserve"> результаты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65B1">
              <w:rPr>
                <w:rFonts w:ascii="Times New Roman" w:hAnsi="Times New Roman" w:cs="Times New Roman"/>
                <w:bCs/>
              </w:rPr>
              <w:t xml:space="preserve">освоения АООП НОО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6065B1">
              <w:rPr>
                <w:rFonts w:ascii="Times New Roman" w:hAnsi="Times New Roman" w:cs="Times New Roman"/>
                <w:bCs/>
              </w:rPr>
              <w:t xml:space="preserve"> уч</w:t>
            </w:r>
            <w:r>
              <w:rPr>
                <w:rFonts w:ascii="Times New Roman" w:hAnsi="Times New Roman" w:cs="Times New Roman"/>
                <w:bCs/>
              </w:rPr>
              <w:t>ё</w:t>
            </w:r>
            <w:r w:rsidRPr="006065B1">
              <w:rPr>
                <w:rFonts w:ascii="Times New Roman" w:hAnsi="Times New Roman" w:cs="Times New Roman"/>
                <w:bCs/>
              </w:rPr>
              <w:t>том индивидуальных возможностей и особых образовательных потребностей обучающи</w:t>
            </w:r>
            <w:r>
              <w:rPr>
                <w:rFonts w:ascii="Times New Roman" w:hAnsi="Times New Roman" w:cs="Times New Roman"/>
                <w:bCs/>
              </w:rPr>
              <w:t>хся</w:t>
            </w:r>
            <w:r w:rsidRPr="006065B1">
              <w:rPr>
                <w:rFonts w:ascii="Times New Roman" w:hAnsi="Times New Roman" w:cs="Times New Roman"/>
                <w:bCs/>
              </w:rPr>
              <w:t xml:space="preserve"> с ЗПР </w:t>
            </w:r>
            <w:r>
              <w:rPr>
                <w:rFonts w:ascii="Times New Roman" w:hAnsi="Times New Roman" w:cs="Times New Roman"/>
                <w:bCs/>
              </w:rPr>
              <w:t>отражают следующие пункты.</w:t>
            </w:r>
          </w:p>
          <w:p w:rsidR="006065B1" w:rsidRPr="006065B1" w:rsidRDefault="006065B1" w:rsidP="006065B1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Регулятивные УУД должны содержать: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3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понимать смысл предъявляемых учебных задач (прослушать, определить, придумать и т.п.);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3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планировать свои действия в соответствии с поставленной задачей и условием ее реализации (например, высказывание по результату прослушивания, двигательное изображение по заданию и т.п.);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3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осуществлять контроль результатов (выучена запевка, стихотворение, куплет и пр.) под руководством учителя и самостоятельно.</w:t>
            </w:r>
          </w:p>
          <w:p w:rsidR="006065B1" w:rsidRPr="006065B1" w:rsidRDefault="006065B1" w:rsidP="006065B1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Познавательные УУД должны содержать: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6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осуществлять разносторонний анализ (звучащей музыки);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6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сравнивать музыкальные произведения;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6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обобщать-классифицировать музыкальные произведения.</w:t>
            </w:r>
          </w:p>
          <w:p w:rsidR="006065B1" w:rsidRPr="006065B1" w:rsidRDefault="006065B1" w:rsidP="006065B1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Коммуникативные УУД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7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 xml:space="preserve">адекватно использовать речевые средства при обсуждении результата деятельности; 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7"/>
              </w:numPr>
              <w:ind w:left="412" w:hanging="412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использовать формулы речевого этикета во взаимодействии с соучениками и учителем.</w:t>
            </w:r>
          </w:p>
          <w:p w:rsidR="006065B1" w:rsidRPr="006065B1" w:rsidRDefault="006065B1" w:rsidP="006065B1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С уч</w:t>
            </w:r>
            <w:r>
              <w:rPr>
                <w:rFonts w:ascii="Times New Roman" w:hAnsi="Times New Roman" w:cs="Times New Roman"/>
                <w:bCs/>
              </w:rPr>
              <w:t>ё</w:t>
            </w:r>
            <w:r w:rsidRPr="006065B1">
              <w:rPr>
                <w:rFonts w:ascii="Times New Roman" w:hAnsi="Times New Roman" w:cs="Times New Roman"/>
                <w:bCs/>
              </w:rPr>
              <w:t xml:space="preserve">том индивидуальных возможностей и особых образовательных потребностей обучающие с ЗПР </w:t>
            </w:r>
            <w:r w:rsidRPr="006065B1">
              <w:rPr>
                <w:rFonts w:ascii="Times New Roman" w:hAnsi="Times New Roman" w:cs="Times New Roman"/>
                <w:b/>
              </w:rPr>
              <w:t>предметные</w:t>
            </w:r>
            <w:r w:rsidRPr="006065B1">
              <w:rPr>
                <w:rFonts w:ascii="Times New Roman" w:hAnsi="Times New Roman" w:cs="Times New Roman"/>
                <w:bCs/>
              </w:rPr>
              <w:t xml:space="preserve"> результаты освоения АООП НОО должны содержать: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первоначальные представления о роли музыки в жизни человека, ее роли в духовно-нравственном развитии человека;</w:t>
            </w:r>
          </w:p>
          <w:p w:rsidR="006065B1" w:rsidRPr="006065B1" w:rsidRDefault="006065B1" w:rsidP="006065B1">
            <w:pPr>
              <w:pStyle w:val="Style1"/>
              <w:numPr>
                <w:ilvl w:val="0"/>
                <w:numId w:val="19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t>представления о элементах музыкальной культуры, интереса к музыкальному искусству и музыкальной деятельности, формирование элементарных эстетических суждений;</w:t>
            </w:r>
          </w:p>
          <w:p w:rsidR="00607035" w:rsidRPr="006B1AE1" w:rsidRDefault="006065B1" w:rsidP="006065B1">
            <w:pPr>
              <w:pStyle w:val="Style1"/>
              <w:widowControl/>
              <w:numPr>
                <w:ilvl w:val="0"/>
                <w:numId w:val="19"/>
              </w:numPr>
              <w:spacing w:line="240" w:lineRule="auto"/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6065B1">
              <w:rPr>
                <w:rFonts w:ascii="Times New Roman" w:hAnsi="Times New Roman" w:cs="Times New Roman"/>
                <w:bCs/>
              </w:rPr>
              <w:lastRenderedPageBreak/>
              <w:t>•</w:t>
            </w:r>
            <w:r w:rsidRPr="006065B1">
              <w:rPr>
                <w:rFonts w:ascii="Times New Roman" w:hAnsi="Times New Roman" w:cs="Times New Roman"/>
                <w:bCs/>
              </w:rPr>
              <w:tab/>
              <w:t>представления о музыкальных образах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</w:tr>
    </w:tbl>
    <w:p w:rsidR="004149C6" w:rsidRDefault="001D64E2"/>
    <w:p w:rsid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215012" w:rsidRPr="00607035" w:rsidRDefault="00215012" w:rsidP="006070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012" w:rsidTr="00215012">
        <w:tc>
          <w:tcPr>
            <w:tcW w:w="4785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Количество часов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«И Муза вечная со мной!».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Хоровод муз.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 Повсюду музыка слышна.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Душа музыки – мелодия.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Музыка осени.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Сочини мелодию. 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«Азбука, азбука каждому нужна…».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Музыкальная азбука.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Пришло Рождество, начинается торжество. Родной обычай старины. </w:t>
            </w:r>
          </w:p>
        </w:tc>
        <w:tc>
          <w:tcPr>
            <w:tcW w:w="4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Добрый праздник среди зимы. Обобщающий урок.  </w:t>
            </w:r>
          </w:p>
        </w:tc>
        <w:tc>
          <w:tcPr>
            <w:tcW w:w="4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Обобщенное представление об основах образно-эмоциональных сферах музыки и о многообразии музыкальных жанров и стилей. Обобщающий урок. Урок оценки и коррекции знаний учащихся.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Музыкальные инструменты.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«Садко». Из русского былинного сказа.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lastRenderedPageBreak/>
              <w:t xml:space="preserve">Музыкальные инструменты.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Звучащие картины.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 xml:space="preserve">Разыграй песню.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2</w:t>
            </w:r>
          </w:p>
        </w:tc>
      </w:tr>
      <w:tr w:rsidR="00071125" w:rsidTr="00236169">
        <w:trPr>
          <w:trHeight w:val="850"/>
        </w:trPr>
        <w:tc>
          <w:tcPr>
            <w:tcW w:w="4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Итоговый урок. Повторение изученного за год.</w:t>
            </w:r>
          </w:p>
        </w:tc>
        <w:tc>
          <w:tcPr>
            <w:tcW w:w="4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125" w:rsidRPr="00071125" w:rsidRDefault="00071125" w:rsidP="00071125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71125">
              <w:rPr>
                <w:rFonts w:ascii="Times New Roman" w:hAnsi="Times New Roman" w:cs="Times New Roman"/>
              </w:rPr>
              <w:t>1</w:t>
            </w:r>
          </w:p>
        </w:tc>
      </w:tr>
    </w:tbl>
    <w:p w:rsidR="00607035" w:rsidRDefault="00607035"/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63E"/>
    <w:multiLevelType w:val="hybridMultilevel"/>
    <w:tmpl w:val="3E1C493A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5FE8"/>
    <w:multiLevelType w:val="hybridMultilevel"/>
    <w:tmpl w:val="1766F72E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47AC"/>
    <w:multiLevelType w:val="hybridMultilevel"/>
    <w:tmpl w:val="989C421C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77317"/>
    <w:multiLevelType w:val="hybridMultilevel"/>
    <w:tmpl w:val="101E95EC"/>
    <w:lvl w:ilvl="0" w:tplc="C4D2445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E27"/>
    <w:multiLevelType w:val="hybridMultilevel"/>
    <w:tmpl w:val="88882D86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87C"/>
    <w:multiLevelType w:val="hybridMultilevel"/>
    <w:tmpl w:val="2CDEB4EA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57615"/>
    <w:multiLevelType w:val="hybridMultilevel"/>
    <w:tmpl w:val="CE24C6D2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FF526F"/>
    <w:multiLevelType w:val="hybridMultilevel"/>
    <w:tmpl w:val="E9F850A2"/>
    <w:lvl w:ilvl="0" w:tplc="C4D2445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D68CA"/>
    <w:multiLevelType w:val="hybridMultilevel"/>
    <w:tmpl w:val="B9C08DD4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1E7B"/>
    <w:multiLevelType w:val="hybridMultilevel"/>
    <w:tmpl w:val="3DEA9448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71A88"/>
    <w:multiLevelType w:val="hybridMultilevel"/>
    <w:tmpl w:val="CF1C0256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05315D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F7C22"/>
    <w:multiLevelType w:val="hybridMultilevel"/>
    <w:tmpl w:val="116488E0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17"/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19"/>
  </w:num>
  <w:num w:numId="16">
    <w:abstractNumId w:val="11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071125"/>
    <w:rsid w:val="001B5566"/>
    <w:rsid w:val="001D64E2"/>
    <w:rsid w:val="00215012"/>
    <w:rsid w:val="00406193"/>
    <w:rsid w:val="006065B1"/>
    <w:rsid w:val="00607035"/>
    <w:rsid w:val="00742B78"/>
    <w:rsid w:val="009713E1"/>
    <w:rsid w:val="00B13507"/>
    <w:rsid w:val="00CB4BDE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customStyle="1" w:styleId="a5">
    <w:name w:val="Базовый"/>
    <w:rsid w:val="00071125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64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4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customStyle="1" w:styleId="a5">
    <w:name w:val="Базовый"/>
    <w:rsid w:val="00071125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64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4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6</cp:revision>
  <dcterms:created xsi:type="dcterms:W3CDTF">2022-09-17T15:08:00Z</dcterms:created>
  <dcterms:modified xsi:type="dcterms:W3CDTF">2023-03-02T10:12:00Z</dcterms:modified>
</cp:coreProperties>
</file>