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D8" w:rsidRDefault="00AA35D8" w:rsidP="00544951">
      <w:pPr>
        <w:jc w:val="center"/>
        <w:rPr>
          <w:b/>
        </w:rPr>
      </w:pPr>
      <w:r>
        <w:rPr>
          <w:b/>
          <w:noProof/>
          <w:lang w:eastAsia="ru-RU"/>
        </w:rPr>
        <w:drawing>
          <wp:inline distT="0" distB="0" distL="0" distR="0">
            <wp:extent cx="5934075" cy="8391525"/>
            <wp:effectExtent l="0" t="0" r="9525" b="9525"/>
            <wp:docPr id="1" name="Рисунок 1" descr="E:\титульн\2023-02-17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2023-02-17_0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AA35D8" w:rsidRDefault="00AA35D8" w:rsidP="00544951">
      <w:pPr>
        <w:jc w:val="center"/>
        <w:rPr>
          <w:b/>
        </w:rPr>
      </w:pPr>
    </w:p>
    <w:p w:rsidR="00AA35D8" w:rsidRDefault="00AA35D8" w:rsidP="00544951">
      <w:pPr>
        <w:jc w:val="center"/>
        <w:rPr>
          <w:b/>
        </w:rPr>
      </w:pPr>
    </w:p>
    <w:p w:rsidR="00AA35D8" w:rsidRDefault="00AA35D8" w:rsidP="00544951">
      <w:pPr>
        <w:jc w:val="center"/>
        <w:rPr>
          <w:b/>
        </w:rPr>
      </w:pPr>
    </w:p>
    <w:p w:rsidR="00AA35D8" w:rsidRDefault="00AA35D8" w:rsidP="00544951">
      <w:pPr>
        <w:jc w:val="center"/>
        <w:rPr>
          <w:b/>
        </w:rPr>
      </w:pPr>
    </w:p>
    <w:p w:rsidR="00544951" w:rsidRPr="00E9119F" w:rsidRDefault="00544951" w:rsidP="00544951">
      <w:pPr>
        <w:jc w:val="center"/>
        <w:rPr>
          <w:b/>
        </w:rPr>
      </w:pPr>
      <w:bookmarkStart w:id="0" w:name="_GoBack"/>
      <w:bookmarkEnd w:id="0"/>
      <w:r w:rsidRPr="00E9119F">
        <w:rPr>
          <w:b/>
        </w:rPr>
        <w:lastRenderedPageBreak/>
        <w:t>Пояснительная записка</w:t>
      </w:r>
    </w:p>
    <w:p w:rsidR="00544951" w:rsidRDefault="00544951" w:rsidP="00544951"/>
    <w:tbl>
      <w:tblPr>
        <w:tblStyle w:val="a3"/>
        <w:tblW w:w="0" w:type="auto"/>
        <w:tblLook w:val="04A0" w:firstRow="1" w:lastRow="0" w:firstColumn="1" w:lastColumn="0" w:noHBand="0" w:noVBand="1"/>
      </w:tblPr>
      <w:tblGrid>
        <w:gridCol w:w="2810"/>
        <w:gridCol w:w="6535"/>
      </w:tblGrid>
      <w:tr w:rsidR="00544951" w:rsidTr="00D32311">
        <w:tc>
          <w:tcPr>
            <w:tcW w:w="2810" w:type="dxa"/>
          </w:tcPr>
          <w:p w:rsidR="00544951" w:rsidRPr="000456EF" w:rsidRDefault="00544951" w:rsidP="00F17C23">
            <w:pPr>
              <w:pStyle w:val="Style1"/>
              <w:widowControl/>
              <w:spacing w:line="240" w:lineRule="auto"/>
              <w:jc w:val="both"/>
              <w:rPr>
                <w:rFonts w:ascii="Times New Roman" w:hAnsi="Times New Roman" w:cs="Times New Roman"/>
                <w:bCs/>
              </w:rPr>
            </w:pPr>
            <w:r w:rsidRPr="000456EF">
              <w:rPr>
                <w:rFonts w:ascii="Times New Roman" w:hAnsi="Times New Roman" w:cs="Times New Roman"/>
              </w:rPr>
              <w:t>1.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6535" w:type="dxa"/>
          </w:tcPr>
          <w:p w:rsidR="00544951" w:rsidRPr="006B1AE1" w:rsidRDefault="00544951" w:rsidP="00544951">
            <w:pPr>
              <w:pStyle w:val="Style1"/>
              <w:widowControl/>
              <w:spacing w:line="240" w:lineRule="auto"/>
              <w:jc w:val="both"/>
              <w:rPr>
                <w:rFonts w:ascii="Times New Roman" w:hAnsi="Times New Roman" w:cs="Times New Roman"/>
                <w:bCs/>
              </w:rPr>
            </w:pPr>
            <w:proofErr w:type="gramStart"/>
            <w:r w:rsidRPr="00E83B3A">
              <w:rPr>
                <w:rFonts w:ascii="Times New Roman" w:hAnsi="Times New Roman"/>
              </w:rPr>
              <w:t xml:space="preserve">Рабочая программа по окружающему миру  для 1- 4 класса разработана в соответствии с требованиями Федерального компонента государственного стандарта начального образования на основе Примерной программы начального общего образования, авторской программы О.Н. Федотова, Г. В. </w:t>
            </w:r>
            <w:proofErr w:type="spellStart"/>
            <w:r w:rsidRPr="00E83B3A">
              <w:rPr>
                <w:rFonts w:ascii="Times New Roman" w:hAnsi="Times New Roman"/>
              </w:rPr>
              <w:t>Трафимова</w:t>
            </w:r>
            <w:proofErr w:type="spellEnd"/>
            <w:r w:rsidRPr="00E83B3A">
              <w:rPr>
                <w:rFonts w:ascii="Times New Roman" w:hAnsi="Times New Roman"/>
              </w:rPr>
              <w:t xml:space="preserve">  «Окружающий мир», 2020, утвержденной Министерством образования РФ, требований к результатам освоения основной образовательной программ</w:t>
            </w:r>
            <w:r>
              <w:rPr>
                <w:rFonts w:ascii="Times New Roman" w:hAnsi="Times New Roman"/>
              </w:rPr>
              <w:t>ы начального общего образования.</w:t>
            </w:r>
            <w:r w:rsidRPr="00E83B3A">
              <w:rPr>
                <w:rFonts w:ascii="Times New Roman" w:hAnsi="Times New Roman"/>
              </w:rPr>
              <w:t xml:space="preserve"> </w:t>
            </w:r>
            <w:proofErr w:type="gramEnd"/>
          </w:p>
        </w:tc>
      </w:tr>
      <w:tr w:rsidR="00544951" w:rsidTr="00D32311">
        <w:tc>
          <w:tcPr>
            <w:tcW w:w="2810" w:type="dxa"/>
          </w:tcPr>
          <w:p w:rsidR="00544951" w:rsidRPr="000456EF" w:rsidRDefault="00544951" w:rsidP="00F17C23">
            <w:pPr>
              <w:pStyle w:val="Style1"/>
              <w:widowControl/>
              <w:spacing w:line="240" w:lineRule="auto"/>
              <w:jc w:val="both"/>
              <w:rPr>
                <w:rFonts w:ascii="Times New Roman" w:hAnsi="Times New Roman" w:cs="Times New Roman"/>
                <w:bCs/>
              </w:rPr>
            </w:pPr>
          </w:p>
        </w:tc>
        <w:tc>
          <w:tcPr>
            <w:tcW w:w="6535" w:type="dxa"/>
          </w:tcPr>
          <w:p w:rsidR="00544951" w:rsidRPr="00544951" w:rsidRDefault="00544951" w:rsidP="005449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4"/>
                <w:szCs w:val="24"/>
                <w:lang w:val="ru-RU"/>
              </w:rPr>
            </w:pPr>
            <w:r w:rsidRPr="006B1AE1">
              <w:rPr>
                <w:rFonts w:ascii="Times New Roman" w:eastAsia="Times New Roman" w:hAnsi="Times New Roman" w:cs="Times New Roman"/>
                <w:sz w:val="24"/>
                <w:szCs w:val="24"/>
                <w:lang w:val="ru-RU"/>
              </w:rPr>
              <w:t xml:space="preserve">Рабочая программа  для </w:t>
            </w:r>
            <w:r>
              <w:rPr>
                <w:rFonts w:ascii="Times New Roman" w:eastAsia="Times New Roman" w:hAnsi="Times New Roman" w:cs="Times New Roman"/>
                <w:sz w:val="24"/>
                <w:szCs w:val="24"/>
                <w:lang w:val="ru-RU"/>
              </w:rPr>
              <w:t>4</w:t>
            </w:r>
            <w:r w:rsidRPr="006B1AE1">
              <w:rPr>
                <w:rFonts w:ascii="Times New Roman" w:eastAsia="Times New Roman" w:hAnsi="Times New Roman" w:cs="Times New Roman"/>
                <w:sz w:val="24"/>
                <w:szCs w:val="24"/>
                <w:lang w:val="ru-RU"/>
              </w:rPr>
              <w:t xml:space="preserve"> класса ориентирована на использование учебника </w:t>
            </w:r>
            <w:r>
              <w:rPr>
                <w:rFonts w:ascii="Times New Roman" w:eastAsia="Times New Roman" w:hAnsi="Times New Roman" w:cs="Times New Roman"/>
                <w:sz w:val="24"/>
                <w:szCs w:val="24"/>
                <w:lang w:val="ru-RU"/>
              </w:rPr>
              <w:t>«</w:t>
            </w:r>
            <w:r>
              <w:rPr>
                <w:rFonts w:ascii="Times New Roman" w:hAnsi="Times New Roman" w:cs="Times New Roman"/>
                <w:color w:val="222222"/>
                <w:sz w:val="24"/>
                <w:szCs w:val="24"/>
                <w:shd w:val="clear" w:color="auto" w:fill="FFFFFF"/>
                <w:lang w:val="ru-RU"/>
              </w:rPr>
              <w:t>Окружающий мир»</w:t>
            </w:r>
            <w:r w:rsidRPr="00544951">
              <w:rPr>
                <w:rFonts w:ascii="Times New Roman" w:hAnsi="Times New Roman" w:cs="Times New Roman"/>
                <w:color w:val="222222"/>
                <w:sz w:val="24"/>
                <w:szCs w:val="24"/>
                <w:shd w:val="clear" w:color="auto" w:fill="FFFFFF"/>
                <w:lang w:val="ru-RU"/>
              </w:rPr>
              <w:t xml:space="preserve"> 4 класс : [учебник] : в 2 частях / О. Н. Федотова, Г. В. Трафимова, С. А. Трофимов. - Изд. 2-е, испр. - Мо</w:t>
            </w:r>
            <w:r>
              <w:rPr>
                <w:rFonts w:ascii="Times New Roman" w:hAnsi="Times New Roman" w:cs="Times New Roman"/>
                <w:color w:val="222222"/>
                <w:sz w:val="24"/>
                <w:szCs w:val="24"/>
                <w:shd w:val="clear" w:color="auto" w:fill="FFFFFF"/>
                <w:lang w:val="ru-RU"/>
              </w:rPr>
              <w:t xml:space="preserve">сква : Академкнига/Учебник, 2020. </w:t>
            </w:r>
          </w:p>
        </w:tc>
      </w:tr>
      <w:tr w:rsidR="00544951" w:rsidTr="00D32311">
        <w:tc>
          <w:tcPr>
            <w:tcW w:w="2810" w:type="dxa"/>
          </w:tcPr>
          <w:p w:rsidR="00544951" w:rsidRPr="000456EF" w:rsidRDefault="00544951" w:rsidP="00F17C23">
            <w:pPr>
              <w:pStyle w:val="Style1"/>
              <w:widowControl/>
              <w:spacing w:line="240" w:lineRule="auto"/>
              <w:jc w:val="both"/>
              <w:rPr>
                <w:rFonts w:ascii="Times New Roman" w:hAnsi="Times New Roman" w:cs="Times New Roman"/>
                <w:bCs/>
              </w:rPr>
            </w:pPr>
            <w:r w:rsidRPr="000456EF">
              <w:rPr>
                <w:rFonts w:ascii="Times New Roman" w:hAnsi="Times New Roman" w:cs="Times New Roman"/>
              </w:rPr>
              <w:t>3. 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о количестве обязательных часов для проведения контрольных работ</w:t>
            </w:r>
          </w:p>
        </w:tc>
        <w:tc>
          <w:tcPr>
            <w:tcW w:w="6535" w:type="dxa"/>
          </w:tcPr>
          <w:p w:rsidR="00544951" w:rsidRPr="006B1AE1" w:rsidRDefault="00544951" w:rsidP="00F17C2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6B1AE1">
              <w:rPr>
                <w:rFonts w:ascii="Times New Roman" w:hAnsi="Times New Roman" w:cs="Times New Roman"/>
                <w:sz w:val="24"/>
                <w:szCs w:val="24"/>
              </w:rPr>
              <w:t xml:space="preserve">Рабочая программа </w:t>
            </w:r>
            <w:proofErr w:type="spellStart"/>
            <w:r w:rsidRPr="006B1AE1">
              <w:rPr>
                <w:rFonts w:ascii="Times New Roman" w:hAnsi="Times New Roman" w:cs="Times New Roman"/>
                <w:sz w:val="24"/>
                <w:szCs w:val="24"/>
              </w:rPr>
              <w:t>расчитана</w:t>
            </w:r>
            <w:proofErr w:type="spellEnd"/>
            <w:r w:rsidRPr="006B1AE1">
              <w:rPr>
                <w:rFonts w:ascii="Times New Roman" w:hAnsi="Times New Roman" w:cs="Times New Roman"/>
                <w:sz w:val="24"/>
                <w:szCs w:val="24"/>
              </w:rPr>
              <w:t xml:space="preserve"> на 34 учебные недели, __</w:t>
            </w:r>
            <w:r>
              <w:rPr>
                <w:rFonts w:ascii="Times New Roman" w:hAnsi="Times New Roman" w:cs="Times New Roman"/>
                <w:sz w:val="24"/>
                <w:szCs w:val="24"/>
                <w:u w:val="single"/>
              </w:rPr>
              <w:t>68</w:t>
            </w:r>
            <w:r w:rsidRPr="006B1AE1">
              <w:rPr>
                <w:rFonts w:ascii="Times New Roman" w:hAnsi="Times New Roman" w:cs="Times New Roman"/>
                <w:sz w:val="24"/>
                <w:szCs w:val="24"/>
                <w:u w:val="single"/>
              </w:rPr>
              <w:t xml:space="preserve"> </w:t>
            </w:r>
            <w:r w:rsidRPr="006B1AE1">
              <w:rPr>
                <w:rFonts w:ascii="Times New Roman" w:hAnsi="Times New Roman" w:cs="Times New Roman"/>
                <w:sz w:val="24"/>
                <w:szCs w:val="24"/>
              </w:rPr>
              <w:t>часа в год</w:t>
            </w:r>
          </w:p>
          <w:p w:rsidR="00544951" w:rsidRPr="006B1AE1" w:rsidRDefault="00544951" w:rsidP="00F17C2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Pr>
                <w:rFonts w:ascii="Times New Roman" w:hAnsi="Times New Roman" w:cs="Times New Roman"/>
                <w:sz w:val="24"/>
                <w:szCs w:val="24"/>
              </w:rPr>
              <w:t>Их них контрольных работ___2__ час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 полугодиям)</w:t>
            </w:r>
          </w:p>
          <w:p w:rsidR="00544951" w:rsidRPr="006B1AE1" w:rsidRDefault="00544951" w:rsidP="00F17C23">
            <w:pPr>
              <w:pStyle w:val="Style1"/>
              <w:widowControl/>
              <w:spacing w:line="240" w:lineRule="auto"/>
              <w:jc w:val="both"/>
              <w:rPr>
                <w:rFonts w:ascii="Times New Roman" w:hAnsi="Times New Roman" w:cs="Times New Roman"/>
                <w:bCs/>
              </w:rPr>
            </w:pPr>
          </w:p>
        </w:tc>
      </w:tr>
      <w:tr w:rsidR="00D32311" w:rsidRPr="00FC4F50" w:rsidTr="00D32311">
        <w:tc>
          <w:tcPr>
            <w:tcW w:w="2810" w:type="dxa"/>
          </w:tcPr>
          <w:p w:rsidR="00D32311" w:rsidRPr="00D32311" w:rsidRDefault="00D32311" w:rsidP="00D32311">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4"/>
                <w:szCs w:val="24"/>
              </w:rPr>
            </w:pPr>
            <w:r w:rsidRPr="00D32311">
              <w:rPr>
                <w:b w:val="0"/>
                <w:color w:val="000000" w:themeColor="text1"/>
                <w:sz w:val="24"/>
                <w:szCs w:val="24"/>
              </w:rPr>
              <w:t>4. Информация об используемых технологиях обучения, формах уроков и т. п., а также о возможной внеурочной деятельности по предмету</w:t>
            </w:r>
          </w:p>
        </w:tc>
        <w:tc>
          <w:tcPr>
            <w:tcW w:w="6535" w:type="dxa"/>
          </w:tcPr>
          <w:p w:rsidR="00D32311" w:rsidRDefault="00D32311" w:rsidP="00D32311">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rPr>
            </w:pPr>
            <w:r>
              <w:rPr>
                <w:b w:val="0"/>
                <w:sz w:val="24"/>
                <w:szCs w:val="24"/>
              </w:rPr>
              <w:t xml:space="preserve">Технологии  обучения:   </w:t>
            </w:r>
            <w:proofErr w:type="spellStart"/>
            <w:r>
              <w:rPr>
                <w:b w:val="0"/>
                <w:sz w:val="24"/>
                <w:szCs w:val="24"/>
              </w:rPr>
              <w:t>здоровьесберегающие</w:t>
            </w:r>
            <w:proofErr w:type="spellEnd"/>
            <w:r>
              <w:rPr>
                <w:b w:val="0"/>
                <w:sz w:val="24"/>
                <w:szCs w:val="24"/>
              </w:rPr>
              <w:t>, коммуникативные, развития критического мышления, коммуникативные</w:t>
            </w:r>
          </w:p>
          <w:p w:rsidR="00D32311" w:rsidRDefault="00D32311" w:rsidP="00D32311">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rPr>
            </w:pPr>
            <w:r>
              <w:rPr>
                <w:b w:val="0"/>
                <w:sz w:val="24"/>
                <w:szCs w:val="24"/>
              </w:rPr>
              <w:t>Формы уроков: интегрированные, беседа, сюжетно-</w:t>
            </w:r>
          </w:p>
          <w:p w:rsidR="00D32311" w:rsidRDefault="00D32311" w:rsidP="00D32311">
            <w:pPr>
              <w:pStyle w:val="1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rPr>
            </w:pPr>
            <w:r>
              <w:rPr>
                <w:b w:val="0"/>
                <w:sz w:val="24"/>
                <w:szCs w:val="24"/>
              </w:rPr>
              <w:t>ролевая игра, урок-заседание клуба</w:t>
            </w:r>
          </w:p>
        </w:tc>
      </w:tr>
      <w:tr w:rsidR="00D32311" w:rsidRPr="00D32311" w:rsidTr="00D32311">
        <w:tc>
          <w:tcPr>
            <w:tcW w:w="2810" w:type="dxa"/>
          </w:tcPr>
          <w:p w:rsidR="00D32311" w:rsidRPr="00D32311" w:rsidRDefault="00D32311" w:rsidP="00D32311">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4"/>
                <w:szCs w:val="24"/>
              </w:rPr>
            </w:pPr>
            <w:r w:rsidRPr="00D32311">
              <w:rPr>
                <w:b w:val="0"/>
                <w:color w:val="000000" w:themeColor="text1"/>
                <w:sz w:val="24"/>
                <w:szCs w:val="24"/>
              </w:rPr>
              <w:t>5. Планируемый результат на конец учебного года</w:t>
            </w:r>
          </w:p>
          <w:p w:rsidR="00D32311" w:rsidRPr="00D32311" w:rsidRDefault="00D32311" w:rsidP="00D32311">
            <w:pPr>
              <w:pStyle w:val="Style1"/>
              <w:widowControl/>
              <w:spacing w:line="240" w:lineRule="auto"/>
              <w:jc w:val="both"/>
              <w:rPr>
                <w:rFonts w:ascii="Times New Roman" w:hAnsi="Times New Roman" w:cs="Times New Roman"/>
                <w:bCs/>
                <w:color w:val="000000" w:themeColor="text1"/>
              </w:rPr>
            </w:pPr>
            <w:r w:rsidRPr="00D32311">
              <w:rPr>
                <w:rFonts w:ascii="Times New Roman" w:hAnsi="Times New Roman" w:cs="Times New Roman"/>
                <w:color w:val="000000" w:themeColor="text1"/>
              </w:rPr>
              <w:t>(в соответствии с требованиями, установленными федеральными государственными образовательными стандартами, образовательной программой образовательного учреждения).</w:t>
            </w:r>
          </w:p>
        </w:tc>
        <w:tc>
          <w:tcPr>
            <w:tcW w:w="6535" w:type="dxa"/>
          </w:tcPr>
          <w:p w:rsidR="00D32311" w:rsidRPr="00D32311" w:rsidRDefault="00D32311" w:rsidP="00D32311">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24"/>
                <w:szCs w:val="24"/>
                <w:shd w:val="clear" w:color="auto" w:fill="FFFFFF"/>
              </w:rPr>
            </w:pPr>
            <w:r w:rsidRPr="00D32311">
              <w:rPr>
                <w:b w:val="0"/>
                <w:color w:val="000000" w:themeColor="text1"/>
                <w:sz w:val="24"/>
                <w:szCs w:val="24"/>
              </w:rPr>
              <w:t>Программа позволяет добиваться следующих результатов освоения образовательной программы основного общего об</w:t>
            </w:r>
            <w:r w:rsidRPr="00D32311">
              <w:rPr>
                <w:b w:val="0"/>
                <w:color w:val="000000" w:themeColor="text1"/>
                <w:sz w:val="24"/>
                <w:szCs w:val="24"/>
              </w:rPr>
              <w:softHyphen/>
              <w:t>разования:</w:t>
            </w:r>
            <w:r w:rsidRPr="00D32311">
              <w:rPr>
                <w:color w:val="000000" w:themeColor="text1"/>
                <w:sz w:val="24"/>
                <w:szCs w:val="24"/>
                <w:shd w:val="clear" w:color="auto" w:fill="FFFFFF"/>
              </w:rPr>
              <w:t xml:space="preserve"> </w:t>
            </w:r>
          </w:p>
          <w:p w:rsidR="00D32311" w:rsidRDefault="00D32311" w:rsidP="00D32311">
            <w:pPr>
              <w:pStyle w:val="1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24"/>
                <w:szCs w:val="24"/>
                <w:shd w:val="clear" w:color="auto" w:fill="FFFFFF"/>
              </w:rPr>
            </w:pPr>
            <w:r w:rsidRPr="00D32311">
              <w:rPr>
                <w:color w:val="000000" w:themeColor="text1"/>
                <w:sz w:val="24"/>
                <w:szCs w:val="24"/>
                <w:shd w:val="clear" w:color="auto" w:fill="FFFFFF"/>
              </w:rPr>
              <w:t>Личностные результаты:</w:t>
            </w:r>
          </w:p>
          <w:p w:rsidR="00D32311" w:rsidRDefault="00D32311" w:rsidP="00D32311">
            <w:pPr>
              <w:jc w:val="both"/>
              <w:rPr>
                <w:color w:val="000000"/>
              </w:rPr>
            </w:pPr>
            <w:r>
              <w:rPr>
                <w:color w:val="000000"/>
              </w:rPr>
              <w:t xml:space="preserve">- умение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D32311" w:rsidRDefault="00D32311" w:rsidP="00D32311">
            <w:pPr>
              <w:jc w:val="both"/>
              <w:rPr>
                <w:color w:val="000000"/>
              </w:rPr>
            </w:pPr>
            <w:r>
              <w:rPr>
                <w:color w:val="000000"/>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w:t>
            </w:r>
            <w:r>
              <w:rPr>
                <w:color w:val="000000"/>
              </w:rPr>
              <w:lastRenderedPageBreak/>
              <w:t xml:space="preserve">славу и достижения своего народа и России, фиксировать в информационной среде элементы истории семьи, своего региона; </w:t>
            </w:r>
          </w:p>
          <w:p w:rsidR="00D32311" w:rsidRDefault="00D32311" w:rsidP="00D32311">
            <w:pPr>
              <w:jc w:val="both"/>
              <w:rPr>
                <w:color w:val="000000"/>
              </w:rPr>
            </w:pPr>
            <w:r>
              <w:rPr>
                <w:color w:val="000000"/>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color w:val="000000"/>
              </w:rPr>
              <w:t>природосообразного</w:t>
            </w:r>
            <w:proofErr w:type="spellEnd"/>
            <w:r>
              <w:rPr>
                <w:color w:val="000000"/>
              </w:rPr>
              <w:t xml:space="preserve"> поведения; </w:t>
            </w:r>
          </w:p>
          <w:p w:rsidR="00D32311" w:rsidRPr="00D32311" w:rsidRDefault="00D32311" w:rsidP="00D32311">
            <w:pPr>
              <w:jc w:val="both"/>
              <w:rPr>
                <w:color w:val="000000"/>
              </w:rPr>
            </w:pPr>
            <w:r>
              <w:rPr>
                <w:color w:val="000000"/>
              </w:rPr>
              <w:t xml:space="preserve">- развитие морально - этического сознания — норм и правил взаимоотношений человека с другими людьми, социальными группами и сообществами. </w:t>
            </w:r>
          </w:p>
          <w:p w:rsidR="00D32311" w:rsidRDefault="00D32311" w:rsidP="00D32311">
            <w:pPr>
              <w:pStyle w:val="Style1"/>
              <w:widowControl/>
              <w:spacing w:line="240" w:lineRule="auto"/>
              <w:jc w:val="both"/>
              <w:rPr>
                <w:rFonts w:ascii="Times New Roman" w:hAnsi="Times New Roman" w:cs="Times New Roman"/>
                <w:color w:val="000000" w:themeColor="text1"/>
              </w:rPr>
            </w:pPr>
            <w:r w:rsidRPr="00D32311">
              <w:rPr>
                <w:rFonts w:ascii="Times New Roman" w:hAnsi="Times New Roman" w:cs="Times New Roman"/>
                <w:color w:val="000000" w:themeColor="text1"/>
              </w:rPr>
              <w:t xml:space="preserve"> </w:t>
            </w:r>
            <w:proofErr w:type="spellStart"/>
            <w:r w:rsidRPr="00D32311">
              <w:rPr>
                <w:rFonts w:ascii="Times New Roman" w:hAnsi="Times New Roman" w:cs="Times New Roman"/>
                <w:b/>
                <w:color w:val="000000" w:themeColor="text1"/>
              </w:rPr>
              <w:t>Метапредметные</w:t>
            </w:r>
            <w:proofErr w:type="spellEnd"/>
            <w:r w:rsidRPr="00D32311">
              <w:rPr>
                <w:rFonts w:ascii="Times New Roman" w:hAnsi="Times New Roman" w:cs="Times New Roman"/>
                <w:b/>
                <w:color w:val="000000" w:themeColor="text1"/>
              </w:rPr>
              <w:t xml:space="preserve"> результаты:</w:t>
            </w:r>
            <w:r w:rsidRPr="00D32311">
              <w:rPr>
                <w:rFonts w:ascii="Times New Roman" w:hAnsi="Times New Roman" w:cs="Times New Roman"/>
                <w:color w:val="000000" w:themeColor="text1"/>
              </w:rPr>
              <w:t xml:space="preserve"> </w:t>
            </w:r>
          </w:p>
          <w:p w:rsidR="00D32311" w:rsidRDefault="00D32311" w:rsidP="00D32311">
            <w:pPr>
              <w:jc w:val="both"/>
              <w:rPr>
                <w:i/>
                <w:color w:val="000000"/>
              </w:rPr>
            </w:pPr>
            <w:r>
              <w:rPr>
                <w:i/>
                <w:color w:val="000000"/>
              </w:rPr>
              <w:t>Познавательные:</w:t>
            </w:r>
          </w:p>
          <w:p w:rsidR="00D32311" w:rsidRDefault="00D32311" w:rsidP="00D32311">
            <w:pPr>
              <w:jc w:val="both"/>
              <w:rPr>
                <w:color w:val="000000"/>
              </w:rPr>
            </w:pPr>
            <w:r>
              <w:rPr>
                <w:color w:val="000000"/>
              </w:rPr>
              <w:t xml:space="preserve">- овладение начальными формами исследовательской деятельности, включая умения поиска и работы с информацией; применение методов информационного поиска; </w:t>
            </w:r>
          </w:p>
          <w:p w:rsidR="00D32311" w:rsidRDefault="00D32311" w:rsidP="00D32311">
            <w:pPr>
              <w:jc w:val="both"/>
              <w:rPr>
                <w:color w:val="000000"/>
              </w:rPr>
            </w:pPr>
            <w:r>
              <w:rPr>
                <w:color w:val="000000"/>
              </w:rPr>
              <w:t xml:space="preserve">- самостоятельное выделение и формулирование познавательной цели; </w:t>
            </w:r>
          </w:p>
          <w:p w:rsidR="00D32311" w:rsidRDefault="00D32311" w:rsidP="00D32311">
            <w:pPr>
              <w:jc w:val="both"/>
              <w:rPr>
                <w:color w:val="000000"/>
              </w:rPr>
            </w:pPr>
            <w:r>
              <w:rPr>
                <w:color w:val="000000"/>
              </w:rPr>
              <w:t xml:space="preserve">- выбор наиболее эффективных способов решения задачи в зависимости от конкретных условий; </w:t>
            </w:r>
          </w:p>
          <w:p w:rsidR="00D32311" w:rsidRDefault="00D32311" w:rsidP="00D32311">
            <w:pPr>
              <w:jc w:val="both"/>
              <w:rPr>
                <w:color w:val="000000"/>
              </w:rPr>
            </w:pPr>
            <w:r>
              <w:rPr>
                <w:color w:val="000000"/>
              </w:rPr>
              <w:t xml:space="preserve">- установление причинно-следственных связей; </w:t>
            </w:r>
          </w:p>
          <w:p w:rsidR="00D32311" w:rsidRDefault="00D32311" w:rsidP="00D32311">
            <w:pPr>
              <w:jc w:val="both"/>
              <w:rPr>
                <w:color w:val="000000"/>
              </w:rPr>
            </w:pPr>
            <w:r>
              <w:rPr>
                <w:color w:val="000000"/>
              </w:rPr>
              <w:t xml:space="preserve">- выдвижение гипотез и их обоснование; </w:t>
            </w:r>
          </w:p>
          <w:p w:rsidR="00D32311" w:rsidRDefault="00D32311" w:rsidP="00D32311">
            <w:pPr>
              <w:jc w:val="both"/>
              <w:rPr>
                <w:color w:val="000000"/>
              </w:rPr>
            </w:pPr>
            <w:r>
              <w:rPr>
                <w:color w:val="000000"/>
              </w:rPr>
              <w:t xml:space="preserve">- постановка и решение проблемы: самостоятельное создание способов решения проблем творческого и поискового характера; </w:t>
            </w:r>
          </w:p>
          <w:p w:rsidR="00D32311" w:rsidRDefault="00D32311" w:rsidP="00D32311">
            <w:pPr>
              <w:jc w:val="both"/>
              <w:rPr>
                <w:color w:val="000000"/>
              </w:rPr>
            </w:pPr>
            <w:r>
              <w:rPr>
                <w:color w:val="000000"/>
              </w:rPr>
              <w:t xml:space="preserve">- умение моделирования: умения строить схемы, планы, использовать наглядные модели. </w:t>
            </w:r>
          </w:p>
          <w:p w:rsidR="00D32311" w:rsidRDefault="00D32311" w:rsidP="00D32311">
            <w:pPr>
              <w:jc w:val="both"/>
              <w:rPr>
                <w:i/>
                <w:color w:val="000000"/>
              </w:rPr>
            </w:pPr>
            <w:r>
              <w:rPr>
                <w:i/>
                <w:color w:val="000000"/>
              </w:rPr>
              <w:t>Регулятивные:</w:t>
            </w:r>
          </w:p>
          <w:p w:rsidR="00D32311" w:rsidRDefault="00D32311" w:rsidP="00D32311">
            <w:pPr>
              <w:jc w:val="both"/>
              <w:rPr>
                <w:i/>
                <w:color w:val="000000"/>
              </w:rPr>
            </w:pPr>
            <w:r>
              <w:rPr>
                <w:i/>
                <w:color w:val="000000"/>
              </w:rPr>
              <w:t xml:space="preserve">- </w:t>
            </w:r>
            <w:r>
              <w:rPr>
                <w:color w:val="000000"/>
              </w:rPr>
              <w:t xml:space="preserve">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D32311" w:rsidRDefault="00D32311" w:rsidP="00D32311">
            <w:pPr>
              <w:jc w:val="both"/>
              <w:rPr>
                <w:color w:val="000000"/>
              </w:rPr>
            </w:pPr>
            <w:r>
              <w:rPr>
                <w:color w:val="000000"/>
              </w:rPr>
              <w:t xml:space="preserve">- установление причинно-следственных связей в окружающем мире, в том числе на многообразном материале природы и культуры родного края; </w:t>
            </w:r>
          </w:p>
          <w:p w:rsidR="00D32311" w:rsidRDefault="00D32311" w:rsidP="00D32311">
            <w:pPr>
              <w:jc w:val="both"/>
              <w:rPr>
                <w:color w:val="000000"/>
              </w:rPr>
            </w:pPr>
            <w:r>
              <w:rPr>
                <w:color w:val="000000"/>
              </w:rPr>
              <w:t xml:space="preserve">- принятие познавательной цели, чёткое выполнение требования познавательной задачи; </w:t>
            </w:r>
          </w:p>
          <w:p w:rsidR="00D32311" w:rsidRDefault="00D32311" w:rsidP="00D32311">
            <w:pPr>
              <w:jc w:val="both"/>
              <w:rPr>
                <w:color w:val="000000"/>
              </w:rPr>
            </w:pPr>
            <w:r>
              <w:rPr>
                <w:color w:val="000000"/>
              </w:rPr>
              <w:t xml:space="preserve">- умение действовать по плану и планировать свою деятельность; </w:t>
            </w:r>
          </w:p>
          <w:p w:rsidR="00D32311" w:rsidRDefault="00D32311" w:rsidP="00D32311">
            <w:pPr>
              <w:jc w:val="both"/>
              <w:rPr>
                <w:color w:val="000000"/>
              </w:rPr>
            </w:pPr>
            <w:r>
              <w:rPr>
                <w:color w:val="000000"/>
              </w:rPr>
              <w:t xml:space="preserve">- умение контролировать процесс и результат своей деятельности; </w:t>
            </w:r>
          </w:p>
          <w:p w:rsidR="00D32311" w:rsidRDefault="00D32311" w:rsidP="00D32311">
            <w:pPr>
              <w:jc w:val="both"/>
              <w:rPr>
                <w:color w:val="000000"/>
              </w:rPr>
            </w:pPr>
            <w:r>
              <w:rPr>
                <w:color w:val="000000"/>
              </w:rPr>
              <w:t xml:space="preserve">- умение адекватно воспринимать оценки и отметки; </w:t>
            </w:r>
          </w:p>
          <w:p w:rsidR="00D32311" w:rsidRDefault="00D32311" w:rsidP="00D32311">
            <w:pPr>
              <w:jc w:val="both"/>
              <w:rPr>
                <w:color w:val="000000"/>
              </w:rPr>
            </w:pPr>
            <w:r>
              <w:rPr>
                <w:color w:val="000000"/>
              </w:rPr>
              <w:t xml:space="preserve">- умение различать объективную трудность задачи и субъективную сложность; </w:t>
            </w:r>
          </w:p>
          <w:p w:rsidR="00D32311" w:rsidRDefault="00D32311" w:rsidP="00D32311">
            <w:pPr>
              <w:jc w:val="both"/>
              <w:rPr>
                <w:color w:val="000000"/>
              </w:rPr>
            </w:pPr>
            <w:r>
              <w:rPr>
                <w:color w:val="000000"/>
              </w:rPr>
              <w:t xml:space="preserve">- умение взаимодействовать со взрослыми и сверстниками в учебной деятельности; </w:t>
            </w:r>
          </w:p>
          <w:p w:rsidR="00D32311" w:rsidRDefault="00D32311" w:rsidP="00D32311">
            <w:pPr>
              <w:jc w:val="both"/>
              <w:rPr>
                <w:color w:val="000000"/>
              </w:rPr>
            </w:pPr>
            <w:r>
              <w:rPr>
                <w:color w:val="000000"/>
              </w:rPr>
              <w:t xml:space="preserve">- готовность к преодолению трудностей, формирование установки на поиск способов разрешения трудностей. </w:t>
            </w:r>
          </w:p>
          <w:p w:rsidR="00D32311" w:rsidRDefault="00D32311" w:rsidP="00D32311">
            <w:pPr>
              <w:jc w:val="both"/>
              <w:rPr>
                <w:i/>
                <w:color w:val="000000"/>
              </w:rPr>
            </w:pPr>
            <w:r>
              <w:rPr>
                <w:i/>
                <w:color w:val="000000"/>
              </w:rPr>
              <w:t xml:space="preserve">Коммуникативные: </w:t>
            </w:r>
          </w:p>
          <w:p w:rsidR="00D32311" w:rsidRDefault="00D32311" w:rsidP="00D32311">
            <w:pPr>
              <w:jc w:val="both"/>
              <w:rPr>
                <w:color w:val="000000"/>
              </w:rPr>
            </w:pPr>
            <w:r>
              <w:rPr>
                <w:color w:val="000000"/>
              </w:rPr>
              <w:t xml:space="preserve">- формирование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w:t>
            </w:r>
            <w:r>
              <w:rPr>
                <w:color w:val="000000"/>
              </w:rPr>
              <w:lastRenderedPageBreak/>
              <w:t xml:space="preserve">анкету, заявление, задать вопрос, вести дискуссию; </w:t>
            </w:r>
          </w:p>
          <w:p w:rsidR="00D32311" w:rsidRDefault="00D32311" w:rsidP="00D32311">
            <w:pPr>
              <w:jc w:val="both"/>
              <w:rPr>
                <w:color w:val="000000"/>
              </w:rPr>
            </w:pPr>
            <w:r>
              <w:rPr>
                <w:color w:val="000000"/>
              </w:rPr>
              <w:t xml:space="preserve">- понимать возможности различных точек зрения и позиций на какой-либо предмет или вопрос; </w:t>
            </w:r>
          </w:p>
          <w:p w:rsidR="00D32311" w:rsidRDefault="00D32311" w:rsidP="00D32311">
            <w:pPr>
              <w:jc w:val="both"/>
              <w:rPr>
                <w:color w:val="000000"/>
              </w:rPr>
            </w:pPr>
            <w:r>
              <w:rPr>
                <w:color w:val="000000"/>
              </w:rPr>
              <w:t xml:space="preserve">ориентация на позицию других людей, отличную от собственной, уважение к иной точке зрения; </w:t>
            </w:r>
          </w:p>
          <w:p w:rsidR="00D32311" w:rsidRDefault="00D32311" w:rsidP="00D32311">
            <w:pPr>
              <w:jc w:val="both"/>
              <w:rPr>
                <w:color w:val="000000"/>
              </w:rPr>
            </w:pPr>
            <w:r>
              <w:rPr>
                <w:color w:val="000000"/>
              </w:rPr>
              <w:t xml:space="preserve">- умение договариваться находить общее решение; </w:t>
            </w:r>
          </w:p>
          <w:p w:rsidR="00D32311" w:rsidRDefault="00D32311" w:rsidP="00D32311">
            <w:pPr>
              <w:jc w:val="both"/>
              <w:rPr>
                <w:color w:val="000000"/>
              </w:rPr>
            </w:pPr>
            <w:r>
              <w:rPr>
                <w:color w:val="000000"/>
              </w:rPr>
              <w:t xml:space="preserve">- умение аргументировать свое предложение выступать и убеждать; </w:t>
            </w:r>
          </w:p>
          <w:p w:rsidR="00D32311" w:rsidRDefault="00D32311" w:rsidP="00D32311">
            <w:pPr>
              <w:jc w:val="both"/>
              <w:rPr>
                <w:color w:val="000000"/>
              </w:rPr>
            </w:pPr>
            <w:r>
              <w:rPr>
                <w:color w:val="000000"/>
              </w:rPr>
              <w:t xml:space="preserve">- взаимоконтроль и взаимопомощь в ходе выполнения задания; </w:t>
            </w:r>
          </w:p>
          <w:p w:rsidR="00D32311" w:rsidRPr="00D32311" w:rsidRDefault="00D32311" w:rsidP="00D32311">
            <w:pPr>
              <w:jc w:val="both"/>
              <w:rPr>
                <w:color w:val="000000"/>
              </w:rPr>
            </w:pPr>
            <w:r>
              <w:rPr>
                <w:color w:val="000000"/>
              </w:rPr>
              <w:t>- умение с помощью вопросов получить необходимые сведения от партнёра по деятельности.</w:t>
            </w:r>
          </w:p>
          <w:p w:rsidR="00D32311" w:rsidRDefault="00D32311" w:rsidP="00D32311">
            <w:pPr>
              <w:pStyle w:val="Style1"/>
              <w:widowControl/>
              <w:spacing w:line="240" w:lineRule="auto"/>
              <w:jc w:val="both"/>
              <w:rPr>
                <w:rFonts w:ascii="Times New Roman" w:hAnsi="Times New Roman" w:cs="Times New Roman"/>
                <w:b/>
                <w:color w:val="000000" w:themeColor="text1"/>
              </w:rPr>
            </w:pPr>
            <w:r w:rsidRPr="00D32311">
              <w:rPr>
                <w:rFonts w:ascii="Times New Roman" w:hAnsi="Times New Roman" w:cs="Times New Roman"/>
                <w:b/>
                <w:color w:val="000000" w:themeColor="text1"/>
              </w:rPr>
              <w:t xml:space="preserve">Предметные результаты: </w:t>
            </w:r>
          </w:p>
          <w:p w:rsidR="00D32311" w:rsidRDefault="00D32311" w:rsidP="00D32311">
            <w:pPr>
              <w:jc w:val="both"/>
              <w:rPr>
                <w:i/>
                <w:color w:val="000000"/>
              </w:rPr>
            </w:pPr>
            <w:r>
              <w:rPr>
                <w:i/>
                <w:color w:val="000000"/>
              </w:rPr>
              <w:t>В результате изучения раздела «Человек и природа» выпускник начальной школы научится:</w:t>
            </w:r>
          </w:p>
          <w:p w:rsidR="00D32311" w:rsidRDefault="00D32311" w:rsidP="00D32311">
            <w:pPr>
              <w:jc w:val="both"/>
              <w:rPr>
                <w:color w:val="000000"/>
              </w:rPr>
            </w:pPr>
            <w:r>
              <w:rPr>
                <w:color w:val="000000"/>
              </w:rPr>
              <w:t>• находить на карте природные зоны России, свой регион, главный город своего региона;</w:t>
            </w:r>
          </w:p>
          <w:p w:rsidR="00D32311" w:rsidRDefault="00D32311" w:rsidP="00D32311">
            <w:pPr>
              <w:jc w:val="both"/>
              <w:rPr>
                <w:color w:val="000000"/>
              </w:rPr>
            </w:pPr>
            <w:r>
              <w:rPr>
                <w:color w:val="000000"/>
              </w:rPr>
              <w:t>• читать условные обозначения карт (условные обозначения природных зон, знаки поверхностей и водоемов, полезных ископаемых);</w:t>
            </w:r>
          </w:p>
          <w:p w:rsidR="00D32311" w:rsidRDefault="00D32311" w:rsidP="00D32311">
            <w:pPr>
              <w:jc w:val="both"/>
              <w:rPr>
                <w:color w:val="000000"/>
              </w:rPr>
            </w:pPr>
            <w:r>
              <w:rPr>
                <w:color w:val="000000"/>
              </w:rPr>
              <w:t xml:space="preserve">• использовать готовые модели (глобус Земли, модель солнечной </w:t>
            </w:r>
          </w:p>
          <w:p w:rsidR="00D32311" w:rsidRDefault="00D32311" w:rsidP="00D32311">
            <w:pPr>
              <w:jc w:val="both"/>
              <w:rPr>
                <w:color w:val="000000"/>
              </w:rPr>
            </w:pPr>
            <w:r>
              <w:rPr>
                <w:color w:val="000000"/>
              </w:rPr>
              <w:t xml:space="preserve">системы) и иллюстрации учебника для объяснения причин смены дня </w:t>
            </w:r>
          </w:p>
          <w:p w:rsidR="00D32311" w:rsidRDefault="00D32311" w:rsidP="00D32311">
            <w:pPr>
              <w:jc w:val="both"/>
              <w:rPr>
                <w:color w:val="000000"/>
              </w:rPr>
            </w:pPr>
            <w:r>
              <w:rPr>
                <w:color w:val="000000"/>
              </w:rPr>
              <w:t>и ночи, смены времен года;</w:t>
            </w:r>
          </w:p>
          <w:p w:rsidR="00D32311" w:rsidRDefault="00D32311" w:rsidP="00D32311">
            <w:pPr>
              <w:jc w:val="both"/>
              <w:rPr>
                <w:color w:val="000000"/>
              </w:rPr>
            </w:pPr>
            <w:r>
              <w:rPr>
                <w:color w:val="000000"/>
              </w:rPr>
              <w:t xml:space="preserve">•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w:t>
            </w:r>
          </w:p>
          <w:p w:rsidR="00D32311" w:rsidRDefault="00D32311" w:rsidP="00D32311">
            <w:pPr>
              <w:jc w:val="both"/>
              <w:rPr>
                <w:color w:val="000000"/>
              </w:rPr>
            </w:pPr>
            <w:r>
              <w:rPr>
                <w:color w:val="000000"/>
              </w:rPr>
              <w:t>человека на природу);</w:t>
            </w:r>
          </w:p>
          <w:p w:rsidR="00D32311" w:rsidRDefault="00D32311" w:rsidP="00D32311">
            <w:pPr>
              <w:jc w:val="both"/>
              <w:rPr>
                <w:color w:val="000000"/>
              </w:rPr>
            </w:pPr>
            <w:r>
              <w:rPr>
                <w:color w:val="000000"/>
              </w:rPr>
              <w:t xml:space="preserve">• понимать необходимость соблюдения правил экологического </w:t>
            </w:r>
          </w:p>
          <w:p w:rsidR="00D32311" w:rsidRDefault="00D32311" w:rsidP="00D32311">
            <w:pPr>
              <w:jc w:val="both"/>
              <w:rPr>
                <w:color w:val="000000"/>
              </w:rPr>
            </w:pPr>
            <w:r>
              <w:rPr>
                <w:color w:val="000000"/>
              </w:rPr>
              <w:t>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D32311" w:rsidRDefault="00D32311" w:rsidP="00D32311">
            <w:pPr>
              <w:jc w:val="both"/>
              <w:rPr>
                <w:color w:val="000000"/>
              </w:rPr>
            </w:pPr>
            <w:r>
              <w:rPr>
                <w:color w:val="000000"/>
              </w:rPr>
              <w:t xml:space="preserve">• описывать на основе предложенного или самостоятельно составленного плана природную зону своего края (региона), называть </w:t>
            </w:r>
          </w:p>
          <w:p w:rsidR="00D32311" w:rsidRDefault="00D32311" w:rsidP="00D32311">
            <w:pPr>
              <w:jc w:val="both"/>
              <w:rPr>
                <w:color w:val="000000"/>
              </w:rPr>
            </w:pPr>
            <w:r>
              <w:rPr>
                <w:color w:val="000000"/>
              </w:rPr>
              <w:t>его заповедные места;</w:t>
            </w:r>
          </w:p>
          <w:p w:rsidR="00D32311" w:rsidRDefault="00D32311" w:rsidP="00D32311">
            <w:pPr>
              <w:jc w:val="both"/>
              <w:rPr>
                <w:color w:val="000000"/>
              </w:rPr>
            </w:pPr>
            <w:r>
              <w:rPr>
                <w:color w:val="000000"/>
              </w:rPr>
              <w:t xml:space="preserve">• понимать необходимость посильного участия в охране природы </w:t>
            </w:r>
          </w:p>
          <w:p w:rsidR="00D32311" w:rsidRDefault="00D32311" w:rsidP="00D32311">
            <w:pPr>
              <w:jc w:val="both"/>
              <w:rPr>
                <w:color w:val="000000"/>
              </w:rPr>
            </w:pPr>
            <w:r>
              <w:rPr>
                <w:color w:val="000000"/>
              </w:rPr>
              <w:t>родного края;</w:t>
            </w:r>
          </w:p>
          <w:p w:rsidR="00D32311" w:rsidRDefault="00D32311" w:rsidP="00D32311">
            <w:pPr>
              <w:jc w:val="both"/>
              <w:rPr>
                <w:color w:val="000000"/>
              </w:rPr>
            </w:pPr>
            <w:r>
              <w:rPr>
                <w:color w:val="000000"/>
              </w:rPr>
              <w:t>• 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D32311" w:rsidRDefault="00D32311" w:rsidP="00D32311">
            <w:pPr>
              <w:jc w:val="both"/>
              <w:rPr>
                <w:color w:val="000000"/>
              </w:rPr>
            </w:pPr>
            <w:r>
              <w:rPr>
                <w:color w:val="000000"/>
              </w:rPr>
              <w:t>• характеризовать основные функции систем органов человека;</w:t>
            </w:r>
          </w:p>
          <w:p w:rsidR="00D32311" w:rsidRDefault="00D32311" w:rsidP="00D32311">
            <w:pPr>
              <w:jc w:val="both"/>
              <w:rPr>
                <w:color w:val="000000"/>
              </w:rPr>
            </w:pPr>
            <w:r>
              <w:rPr>
                <w:color w:val="000000"/>
              </w:rPr>
              <w:t>• измерять температуру тела, вес и рост человека;</w:t>
            </w:r>
          </w:p>
          <w:p w:rsidR="00D32311" w:rsidRDefault="00D32311" w:rsidP="00D32311">
            <w:pPr>
              <w:jc w:val="both"/>
              <w:rPr>
                <w:color w:val="000000"/>
              </w:rPr>
            </w:pPr>
            <w:r>
              <w:rPr>
                <w:color w:val="000000"/>
              </w:rPr>
              <w:t xml:space="preserve">• понимать необходимость использования знания о строении и </w:t>
            </w:r>
          </w:p>
          <w:p w:rsidR="00D32311" w:rsidRDefault="00D32311" w:rsidP="00D32311">
            <w:pPr>
              <w:jc w:val="both"/>
              <w:rPr>
                <w:color w:val="000000"/>
              </w:rPr>
            </w:pPr>
            <w:r>
              <w:rPr>
                <w:color w:val="000000"/>
              </w:rPr>
              <w:t xml:space="preserve">функционировании организма человека для сохранения и </w:t>
            </w:r>
            <w:r>
              <w:rPr>
                <w:color w:val="000000"/>
              </w:rPr>
              <w:lastRenderedPageBreak/>
              <w:t>укрепления своего здоровья, для соблюдения правил гигиены систем органов, правил безопасного поведения на природе;</w:t>
            </w:r>
          </w:p>
          <w:p w:rsidR="00D32311" w:rsidRDefault="00D32311" w:rsidP="00D32311">
            <w:pPr>
              <w:jc w:val="both"/>
              <w:rPr>
                <w:color w:val="000000"/>
              </w:rPr>
            </w:pPr>
            <w:r>
              <w:rPr>
                <w:color w:val="000000"/>
              </w:rPr>
              <w:t>• 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D32311" w:rsidRDefault="00D32311" w:rsidP="00D32311">
            <w:pPr>
              <w:jc w:val="both"/>
              <w:rPr>
                <w:color w:val="000000"/>
              </w:rPr>
            </w:pPr>
            <w:r>
              <w:rPr>
                <w:color w:val="000000"/>
              </w:rPr>
              <w:t>• характеризовать правила первой помощи при несчастных случаях.</w:t>
            </w:r>
          </w:p>
          <w:p w:rsidR="00D32311" w:rsidRDefault="00D32311" w:rsidP="00D32311">
            <w:pPr>
              <w:jc w:val="both"/>
              <w:rPr>
                <w:i/>
                <w:color w:val="000000"/>
              </w:rPr>
            </w:pPr>
            <w:r>
              <w:rPr>
                <w:i/>
                <w:color w:val="000000"/>
              </w:rPr>
              <w:t>Выпускник начальной школы получит возможность научиться:</w:t>
            </w:r>
          </w:p>
          <w:p w:rsidR="00D32311" w:rsidRDefault="00D32311" w:rsidP="00D32311">
            <w:pPr>
              <w:jc w:val="both"/>
              <w:rPr>
                <w:color w:val="000000"/>
              </w:rPr>
            </w:pPr>
            <w:r>
              <w:rPr>
                <w:color w:val="000000"/>
              </w:rPr>
              <w:t xml:space="preserve">• осознавать ценность природы родного края и необходимость </w:t>
            </w:r>
          </w:p>
          <w:p w:rsidR="00D32311" w:rsidRDefault="00D32311" w:rsidP="00D32311">
            <w:pPr>
              <w:jc w:val="both"/>
              <w:rPr>
                <w:color w:val="000000"/>
              </w:rPr>
            </w:pPr>
            <w:r>
              <w:rPr>
                <w:color w:val="000000"/>
              </w:rPr>
              <w:t>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D32311" w:rsidRDefault="00D32311" w:rsidP="00D32311">
            <w:pPr>
              <w:jc w:val="both"/>
              <w:rPr>
                <w:color w:val="000000"/>
              </w:rPr>
            </w:pPr>
            <w:r>
              <w:rPr>
                <w:color w:val="000000"/>
              </w:rPr>
              <w:t>•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w:t>
            </w:r>
          </w:p>
          <w:p w:rsidR="00D32311" w:rsidRDefault="00D32311" w:rsidP="00D32311">
            <w:pPr>
              <w:jc w:val="both"/>
              <w:rPr>
                <w:color w:val="000000"/>
              </w:rPr>
            </w:pPr>
            <w:r>
              <w:rPr>
                <w:color w:val="000000"/>
              </w:rPr>
              <w:t>ведения на природе;</w:t>
            </w:r>
          </w:p>
          <w:p w:rsidR="00D32311" w:rsidRDefault="00D32311" w:rsidP="00D32311">
            <w:pPr>
              <w:jc w:val="both"/>
              <w:rPr>
                <w:color w:val="000000"/>
              </w:rPr>
            </w:pPr>
            <w:r>
              <w:rPr>
                <w:color w:val="000000"/>
              </w:rPr>
              <w:t xml:space="preserve">• выбирать оптимальные формы поведения на основе изученных </w:t>
            </w:r>
          </w:p>
          <w:p w:rsidR="00D32311" w:rsidRDefault="00D32311" w:rsidP="00D32311">
            <w:pPr>
              <w:jc w:val="both"/>
              <w:rPr>
                <w:color w:val="000000"/>
              </w:rPr>
            </w:pPr>
            <w:r>
              <w:rPr>
                <w:color w:val="000000"/>
              </w:rPr>
              <w:t>правил безопасности.</w:t>
            </w:r>
          </w:p>
          <w:p w:rsidR="00D32311" w:rsidRDefault="00D32311" w:rsidP="00D32311">
            <w:pPr>
              <w:jc w:val="both"/>
              <w:rPr>
                <w:i/>
                <w:color w:val="000000"/>
              </w:rPr>
            </w:pPr>
            <w:r>
              <w:rPr>
                <w:i/>
                <w:color w:val="000000"/>
              </w:rPr>
              <w:t>В результате изучения раздела «Человек и общество» выпускник начальной школы научится:</w:t>
            </w:r>
          </w:p>
          <w:p w:rsidR="00D32311" w:rsidRDefault="00D32311" w:rsidP="00D32311">
            <w:pPr>
              <w:jc w:val="both"/>
              <w:rPr>
                <w:color w:val="000000"/>
              </w:rPr>
            </w:pPr>
            <w:r>
              <w:rPr>
                <w:color w:val="000000"/>
              </w:rPr>
              <w:t xml:space="preserve">• рассказывать с использованием подобранной дополнительной </w:t>
            </w:r>
          </w:p>
          <w:p w:rsidR="00D32311" w:rsidRDefault="00D32311" w:rsidP="00D32311">
            <w:pPr>
              <w:jc w:val="both"/>
              <w:rPr>
                <w:color w:val="000000"/>
              </w:rPr>
            </w:pPr>
            <w:r>
              <w:rPr>
                <w:color w:val="000000"/>
              </w:rPr>
              <w:t>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D32311" w:rsidRDefault="00D32311" w:rsidP="00D32311">
            <w:pPr>
              <w:jc w:val="both"/>
              <w:rPr>
                <w:color w:val="000000"/>
              </w:rPr>
            </w:pPr>
            <w:r>
              <w:rPr>
                <w:color w:val="000000"/>
              </w:rPr>
              <w:t xml:space="preserve">• самостоятельно работать с текстом, иллюстрациями, словарем </w:t>
            </w:r>
          </w:p>
          <w:p w:rsidR="00D32311" w:rsidRDefault="00D32311" w:rsidP="00D32311">
            <w:pPr>
              <w:jc w:val="both"/>
              <w:rPr>
                <w:color w:val="000000"/>
              </w:rPr>
            </w:pPr>
            <w:r>
              <w:rPr>
                <w:color w:val="000000"/>
              </w:rPr>
              <w:t>учебника в условиях коллективной работы;</w:t>
            </w:r>
          </w:p>
          <w:p w:rsidR="00D32311" w:rsidRDefault="00D32311" w:rsidP="00D32311">
            <w:pPr>
              <w:jc w:val="both"/>
              <w:rPr>
                <w:color w:val="000000"/>
              </w:rPr>
            </w:pPr>
            <w:r>
              <w:rPr>
                <w:color w:val="000000"/>
              </w:rPr>
              <w:t xml:space="preserve">• обмениваться сведениями, полученными из источников массовой информации, о событиях страны, участником которых является </w:t>
            </w:r>
          </w:p>
          <w:p w:rsidR="00D32311" w:rsidRDefault="00D32311" w:rsidP="00D32311">
            <w:pPr>
              <w:jc w:val="both"/>
              <w:rPr>
                <w:color w:val="000000"/>
              </w:rPr>
            </w:pPr>
            <w:r>
              <w:rPr>
                <w:color w:val="000000"/>
              </w:rPr>
              <w:t>глава государства — Президент Российской Федерации;</w:t>
            </w:r>
          </w:p>
          <w:p w:rsidR="00D32311" w:rsidRDefault="00D32311" w:rsidP="00D32311">
            <w:pPr>
              <w:jc w:val="both"/>
              <w:rPr>
                <w:color w:val="000000"/>
              </w:rPr>
            </w:pPr>
            <w:r>
              <w:rPr>
                <w:color w:val="000000"/>
              </w:rPr>
              <w:t>• готовить небольшие сообщения о конституции — основном законе Российской Федерации (права и обязанности граждан по охра­</w:t>
            </w:r>
          </w:p>
          <w:p w:rsidR="00D32311" w:rsidRDefault="00D32311" w:rsidP="00D32311">
            <w:pPr>
              <w:jc w:val="both"/>
              <w:rPr>
                <w:color w:val="000000"/>
              </w:rPr>
            </w:pPr>
            <w:r>
              <w:rPr>
                <w:color w:val="000000"/>
              </w:rPr>
              <w:t>не природы, права ребенка; права граждан РФ на бесплатное образование, на охрану здоровья);</w:t>
            </w:r>
          </w:p>
          <w:p w:rsidR="00D32311" w:rsidRDefault="00D32311" w:rsidP="00D32311">
            <w:pPr>
              <w:jc w:val="both"/>
              <w:rPr>
                <w:color w:val="000000"/>
              </w:rPr>
            </w:pPr>
            <w:r>
              <w:rPr>
                <w:color w:val="000000"/>
              </w:rPr>
              <w:t xml:space="preserve">• находить на </w:t>
            </w:r>
            <w:proofErr w:type="spellStart"/>
            <w:r>
              <w:rPr>
                <w:color w:val="000000"/>
              </w:rPr>
              <w:t>политико­административной</w:t>
            </w:r>
            <w:proofErr w:type="spellEnd"/>
            <w:r>
              <w:rPr>
                <w:color w:val="000000"/>
              </w:rPr>
              <w:t xml:space="preserve"> карте России местоположение своего края;</w:t>
            </w:r>
          </w:p>
          <w:p w:rsidR="00D32311" w:rsidRDefault="00D32311" w:rsidP="00D32311">
            <w:pPr>
              <w:jc w:val="both"/>
              <w:rPr>
                <w:color w:val="000000"/>
              </w:rPr>
            </w:pPr>
            <w:r>
              <w:rPr>
                <w:color w:val="000000"/>
              </w:rPr>
              <w:t xml:space="preserve">• работать с глобусом и картой: показывать территорию России, </w:t>
            </w:r>
          </w:p>
          <w:p w:rsidR="00D32311" w:rsidRDefault="00D32311" w:rsidP="00D32311">
            <w:pPr>
              <w:jc w:val="both"/>
              <w:rPr>
                <w:color w:val="000000"/>
              </w:rPr>
            </w:pPr>
            <w:r>
              <w:rPr>
                <w:color w:val="000000"/>
              </w:rPr>
              <w:t xml:space="preserve">ее сухопутные и морские границы; столицы государств, </w:t>
            </w:r>
            <w:r>
              <w:rPr>
                <w:color w:val="000000"/>
              </w:rPr>
              <w:lastRenderedPageBreak/>
              <w:t xml:space="preserve">граничащих </w:t>
            </w:r>
          </w:p>
          <w:p w:rsidR="00D32311" w:rsidRDefault="00D32311" w:rsidP="00D32311">
            <w:pPr>
              <w:jc w:val="both"/>
              <w:rPr>
                <w:color w:val="000000"/>
              </w:rPr>
            </w:pPr>
            <w:r>
              <w:rPr>
                <w:color w:val="000000"/>
              </w:rPr>
              <w:t>с Россией;</w:t>
            </w:r>
          </w:p>
          <w:p w:rsidR="00D32311" w:rsidRDefault="00D32311" w:rsidP="00D32311">
            <w:pPr>
              <w:jc w:val="both"/>
              <w:rPr>
                <w:color w:val="000000"/>
              </w:rPr>
            </w:pPr>
            <w:r>
              <w:rPr>
                <w:color w:val="000000"/>
              </w:rPr>
              <w:t xml:space="preserve">• пересказывать своими словами тексты из учебника о событиях, </w:t>
            </w:r>
          </w:p>
          <w:p w:rsidR="00D32311" w:rsidRDefault="00D32311" w:rsidP="00D32311">
            <w:pPr>
              <w:jc w:val="both"/>
              <w:rPr>
                <w:color w:val="000000"/>
              </w:rPr>
            </w:pPr>
            <w:r>
              <w:rPr>
                <w:color w:val="000000"/>
              </w:rPr>
              <w:t>связанных с историей отечества;</w:t>
            </w:r>
          </w:p>
          <w:p w:rsidR="00D32311" w:rsidRDefault="00D32311" w:rsidP="00D32311">
            <w:pPr>
              <w:jc w:val="both"/>
              <w:rPr>
                <w:color w:val="000000"/>
              </w:rPr>
            </w:pPr>
            <w:r>
              <w:rPr>
                <w:color w:val="000000"/>
              </w:rPr>
              <w:t xml:space="preserve">• называть, сопоставляя с изученным историческим событием, </w:t>
            </w:r>
          </w:p>
          <w:p w:rsidR="00D32311" w:rsidRDefault="00D32311" w:rsidP="00D32311">
            <w:pPr>
              <w:jc w:val="both"/>
              <w:rPr>
                <w:color w:val="000000"/>
              </w:rPr>
            </w:pPr>
            <w:r>
              <w:rPr>
                <w:color w:val="000000"/>
              </w:rPr>
              <w:t>имена выдающихся людей разных эпох;</w:t>
            </w:r>
          </w:p>
          <w:p w:rsidR="00D32311" w:rsidRDefault="00D32311" w:rsidP="00D32311">
            <w:pPr>
              <w:jc w:val="both"/>
              <w:rPr>
                <w:color w:val="000000"/>
              </w:rPr>
            </w:pPr>
            <w:r>
              <w:rPr>
                <w:color w:val="000000"/>
              </w:rPr>
              <w:t xml:space="preserve">• определять последовательность исторических событий на ленте </w:t>
            </w:r>
          </w:p>
          <w:p w:rsidR="00D32311" w:rsidRDefault="00D32311" w:rsidP="00D32311">
            <w:pPr>
              <w:jc w:val="both"/>
              <w:rPr>
                <w:color w:val="000000"/>
              </w:rPr>
            </w:pPr>
            <w:r>
              <w:rPr>
                <w:color w:val="000000"/>
              </w:rPr>
              <w:t>времени;</w:t>
            </w:r>
          </w:p>
          <w:p w:rsidR="00D32311" w:rsidRDefault="00D32311" w:rsidP="00D32311">
            <w:pPr>
              <w:jc w:val="both"/>
              <w:rPr>
                <w:color w:val="000000"/>
              </w:rPr>
            </w:pPr>
            <w:r>
              <w:rPr>
                <w:color w:val="000000"/>
              </w:rPr>
              <w:t xml:space="preserve">• находить на ленте времени такие исторические события, как </w:t>
            </w:r>
          </w:p>
          <w:p w:rsidR="00D32311" w:rsidRDefault="00D32311" w:rsidP="00D32311">
            <w:pPr>
              <w:jc w:val="both"/>
              <w:rPr>
                <w:color w:val="000000"/>
              </w:rPr>
            </w:pPr>
            <w:r>
              <w:rPr>
                <w:color w:val="000000"/>
              </w:rPr>
              <w:t xml:space="preserve">крещение Руси, основание Москвы, основание </w:t>
            </w:r>
            <w:proofErr w:type="spellStart"/>
            <w:r>
              <w:rPr>
                <w:color w:val="000000"/>
              </w:rPr>
              <w:t>Санкт­Петербурга</w:t>
            </w:r>
            <w:proofErr w:type="spellEnd"/>
            <w:r>
              <w:rPr>
                <w:color w:val="000000"/>
              </w:rPr>
              <w:t>;</w:t>
            </w:r>
          </w:p>
          <w:p w:rsidR="00D32311" w:rsidRDefault="00D32311" w:rsidP="00D32311">
            <w:pPr>
              <w:jc w:val="both"/>
              <w:rPr>
                <w:color w:val="000000"/>
              </w:rPr>
            </w:pPr>
            <w:r>
              <w:rPr>
                <w:color w:val="000000"/>
              </w:rPr>
              <w:t xml:space="preserve">• рассказывать с использованием подобранных иллюстраций и </w:t>
            </w:r>
          </w:p>
          <w:p w:rsidR="00D32311" w:rsidRDefault="00D32311" w:rsidP="00D32311">
            <w:pPr>
              <w:jc w:val="both"/>
              <w:rPr>
                <w:color w:val="000000"/>
              </w:rPr>
            </w:pPr>
            <w:r>
              <w:rPr>
                <w:color w:val="000000"/>
              </w:rPr>
              <w:t xml:space="preserve">видеокадров о памятниках истории столицы, сопоставляя их с историческим событием (памятник Минину и Пожарскому; Триумфальная арка, </w:t>
            </w:r>
            <w:proofErr w:type="spellStart"/>
            <w:r>
              <w:rPr>
                <w:color w:val="000000"/>
              </w:rPr>
              <w:t>музей­панорама</w:t>
            </w:r>
            <w:proofErr w:type="spellEnd"/>
            <w:r>
              <w:rPr>
                <w:color w:val="000000"/>
              </w:rPr>
              <w:t xml:space="preserve">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w:t>
            </w:r>
            <w:proofErr w:type="spellStart"/>
            <w:r>
              <w:rPr>
                <w:color w:val="000000"/>
              </w:rPr>
              <w:t>героев­космонавтов</w:t>
            </w:r>
            <w:proofErr w:type="spellEnd"/>
            <w:r>
              <w:rPr>
                <w:color w:val="000000"/>
              </w:rPr>
              <w:t>; фонтан «дружба народов»);</w:t>
            </w:r>
          </w:p>
          <w:p w:rsidR="00D32311" w:rsidRDefault="00D32311" w:rsidP="00D32311">
            <w:pPr>
              <w:jc w:val="both"/>
              <w:rPr>
                <w:color w:val="000000"/>
              </w:rPr>
            </w:pPr>
            <w:r>
              <w:rPr>
                <w:color w:val="000000"/>
              </w:rPr>
              <w:t>• обсуждать особенности изученных стран мира (название, расположение на карте, столица, главные достопримечательности);</w:t>
            </w:r>
          </w:p>
          <w:p w:rsidR="00D32311" w:rsidRDefault="00D32311" w:rsidP="00D32311">
            <w:pPr>
              <w:jc w:val="both"/>
              <w:rPr>
                <w:color w:val="000000"/>
              </w:rPr>
            </w:pPr>
            <w:r>
              <w:rPr>
                <w:color w:val="000000"/>
              </w:rPr>
              <w:t>• рассказывать об особенностях труда людей родного края, о народных промыслах.</w:t>
            </w:r>
          </w:p>
          <w:p w:rsidR="00D32311" w:rsidRDefault="00D32311" w:rsidP="00D32311">
            <w:pPr>
              <w:jc w:val="both"/>
              <w:rPr>
                <w:i/>
                <w:color w:val="000000"/>
              </w:rPr>
            </w:pPr>
            <w:r>
              <w:rPr>
                <w:i/>
                <w:color w:val="000000"/>
              </w:rPr>
              <w:t>Выпускник начальной школы получит возможность:</w:t>
            </w:r>
          </w:p>
          <w:p w:rsidR="00D32311" w:rsidRDefault="00D32311" w:rsidP="00D32311">
            <w:pPr>
              <w:jc w:val="both"/>
              <w:rPr>
                <w:color w:val="000000"/>
              </w:rPr>
            </w:pPr>
            <w:r>
              <w:rPr>
                <w:color w:val="000000"/>
              </w:rPr>
              <w:t xml:space="preserve">• составить представление о единстве </w:t>
            </w:r>
            <w:proofErr w:type="spellStart"/>
            <w:r>
              <w:rPr>
                <w:color w:val="000000"/>
              </w:rPr>
              <w:t>духовно­нравственного</w:t>
            </w:r>
            <w:proofErr w:type="spellEnd"/>
            <w:r>
              <w:rPr>
                <w:color w:val="000000"/>
              </w:rPr>
              <w:t xml:space="preserve"> </w:t>
            </w:r>
          </w:p>
          <w:p w:rsidR="00D32311" w:rsidRDefault="00D32311" w:rsidP="00D32311">
            <w:pPr>
              <w:jc w:val="both"/>
              <w:rPr>
                <w:color w:val="000000"/>
              </w:rPr>
            </w:pPr>
            <w:r>
              <w:rPr>
                <w:color w:val="000000"/>
              </w:rPr>
              <w:t>смысла всех традиционных религий и различиях в обрядовой практике;</w:t>
            </w:r>
          </w:p>
          <w:p w:rsidR="00D32311" w:rsidRDefault="00D32311" w:rsidP="00D32311">
            <w:pPr>
              <w:jc w:val="both"/>
              <w:rPr>
                <w:color w:val="000000"/>
              </w:rPr>
            </w:pPr>
            <w:r>
              <w:rPr>
                <w:color w:val="000000"/>
              </w:rPr>
              <w:t>• научиться определять часовой пояс своего края;</w:t>
            </w:r>
          </w:p>
          <w:p w:rsidR="00D32311" w:rsidRDefault="00D32311" w:rsidP="00D32311">
            <w:pPr>
              <w:jc w:val="both"/>
              <w:rPr>
                <w:color w:val="000000"/>
              </w:rPr>
            </w:pPr>
            <w:r>
              <w:rPr>
                <w:color w:val="000000"/>
              </w:rPr>
              <w:t xml:space="preserve">• находить дополнительную информацию о прошлом родного </w:t>
            </w:r>
          </w:p>
          <w:p w:rsidR="00D32311" w:rsidRDefault="00D32311" w:rsidP="00D32311">
            <w:pPr>
              <w:jc w:val="both"/>
              <w:rPr>
                <w:color w:val="000000"/>
              </w:rPr>
            </w:pPr>
            <w:r>
              <w:rPr>
                <w:color w:val="000000"/>
              </w:rPr>
              <w:t>края в интернете, в краеведческом музее, из бесед со взрослыми;</w:t>
            </w:r>
          </w:p>
          <w:p w:rsidR="00D32311" w:rsidRDefault="00D32311" w:rsidP="00D32311">
            <w:pPr>
              <w:jc w:val="both"/>
              <w:rPr>
                <w:color w:val="000000"/>
              </w:rPr>
            </w:pPr>
            <w:r>
              <w:rPr>
                <w:color w:val="000000"/>
              </w:rPr>
              <w:t xml:space="preserve">• собирать материал и составлять портфолио о родном крае (места исторических событий, памятники истории культуры родного </w:t>
            </w:r>
          </w:p>
          <w:p w:rsidR="00D32311" w:rsidRDefault="00D32311" w:rsidP="00D32311">
            <w:pPr>
              <w:jc w:val="both"/>
              <w:rPr>
                <w:color w:val="000000"/>
              </w:rPr>
            </w:pPr>
            <w:r>
              <w:rPr>
                <w:color w:val="000000"/>
              </w:rPr>
              <w:t>края).</w:t>
            </w:r>
          </w:p>
          <w:p w:rsidR="00D32311" w:rsidRDefault="00D32311" w:rsidP="00D32311">
            <w:pPr>
              <w:jc w:val="both"/>
              <w:rPr>
                <w:i/>
                <w:color w:val="000000"/>
              </w:rPr>
            </w:pPr>
            <w:r>
              <w:rPr>
                <w:i/>
                <w:color w:val="000000"/>
              </w:rPr>
              <w:t>В результате изучения раздела «Правила безопасного поведения» выпускник начальной школы научится:</w:t>
            </w:r>
          </w:p>
          <w:p w:rsidR="00D32311" w:rsidRDefault="00D32311" w:rsidP="00D32311">
            <w:pPr>
              <w:jc w:val="both"/>
              <w:rPr>
                <w:color w:val="000000"/>
              </w:rPr>
            </w:pPr>
            <w:r>
              <w:rPr>
                <w:color w:val="000000"/>
              </w:rPr>
              <w:t>• 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D32311" w:rsidRDefault="00D32311" w:rsidP="00D32311">
            <w:pPr>
              <w:jc w:val="both"/>
              <w:rPr>
                <w:color w:val="000000"/>
              </w:rPr>
            </w:pPr>
            <w:r>
              <w:rPr>
                <w:color w:val="000000"/>
              </w:rPr>
              <w:lastRenderedPageBreak/>
              <w:t>• понимать необходимость соблюдения правил безопасного поведения во время прогулок в лес, в парк, на луг;</w:t>
            </w:r>
          </w:p>
          <w:p w:rsidR="00D32311" w:rsidRDefault="00D32311" w:rsidP="00D32311">
            <w:pPr>
              <w:jc w:val="both"/>
              <w:rPr>
                <w:color w:val="000000"/>
              </w:rPr>
            </w:pPr>
            <w:r>
              <w:rPr>
                <w:color w:val="000000"/>
              </w:rPr>
              <w:t>• понимать необходимость соблюдать правила безопасного поведения во время приема пищи;</w:t>
            </w:r>
          </w:p>
          <w:p w:rsidR="00D32311" w:rsidRDefault="00D32311" w:rsidP="00D32311">
            <w:pPr>
              <w:jc w:val="both"/>
              <w:rPr>
                <w:color w:val="000000"/>
              </w:rPr>
            </w:pPr>
            <w:r>
              <w:rPr>
                <w:color w:val="000000"/>
              </w:rPr>
              <w:t xml:space="preserve">• понимать необходимость сохранения своего физического и </w:t>
            </w:r>
          </w:p>
          <w:p w:rsidR="00D32311" w:rsidRDefault="00D32311" w:rsidP="00D32311">
            <w:pPr>
              <w:jc w:val="both"/>
              <w:rPr>
                <w:color w:val="000000"/>
              </w:rPr>
            </w:pPr>
            <w:r>
              <w:rPr>
                <w:color w:val="000000"/>
              </w:rPr>
              <w:t>нравственного здоровья (курение, наркотики, громкая музыка, нежелание при необходимости носить очки и др.).</w:t>
            </w:r>
          </w:p>
          <w:p w:rsidR="00D32311" w:rsidRDefault="00D32311" w:rsidP="00D32311">
            <w:pPr>
              <w:jc w:val="both"/>
              <w:rPr>
                <w:i/>
                <w:color w:val="000000"/>
              </w:rPr>
            </w:pPr>
            <w:r>
              <w:rPr>
                <w:i/>
                <w:color w:val="000000"/>
              </w:rPr>
              <w:t>Выпускник начальной школы получит возможность научиться:</w:t>
            </w:r>
          </w:p>
          <w:p w:rsidR="00D32311" w:rsidRDefault="00D32311" w:rsidP="00D32311">
            <w:pPr>
              <w:jc w:val="both"/>
              <w:rPr>
                <w:color w:val="000000"/>
              </w:rPr>
            </w:pPr>
            <w:r>
              <w:rPr>
                <w:color w:val="000000"/>
              </w:rPr>
              <w:t xml:space="preserve">• соблюдать правила безопасного поведения во время летнего </w:t>
            </w:r>
          </w:p>
          <w:p w:rsidR="00D32311" w:rsidRDefault="00D32311" w:rsidP="00D32311">
            <w:pPr>
              <w:jc w:val="both"/>
              <w:rPr>
                <w:color w:val="000000"/>
              </w:rPr>
            </w:pPr>
            <w:r>
              <w:rPr>
                <w:color w:val="000000"/>
              </w:rPr>
              <w:t xml:space="preserve">отдыха (предупреждение солнечного удара, ожога кожи, несчастных </w:t>
            </w:r>
          </w:p>
          <w:p w:rsidR="00D32311" w:rsidRDefault="00D32311" w:rsidP="00D32311">
            <w:pPr>
              <w:jc w:val="both"/>
              <w:rPr>
                <w:color w:val="000000"/>
              </w:rPr>
            </w:pPr>
            <w:r>
              <w:rPr>
                <w:color w:val="000000"/>
              </w:rPr>
              <w:t>случаев в воде или вблизи воды, во время шторма, прилива; соприкосновение с животными и т. д.);</w:t>
            </w:r>
          </w:p>
          <w:p w:rsidR="00D32311" w:rsidRDefault="00D32311" w:rsidP="00D32311">
            <w:pPr>
              <w:jc w:val="both"/>
              <w:rPr>
                <w:color w:val="000000"/>
              </w:rPr>
            </w:pPr>
            <w:r>
              <w:rPr>
                <w:color w:val="000000"/>
              </w:rPr>
              <w:t>• соблюдать правила экологического поведения во время прогулок в лес, в парк, на луг;</w:t>
            </w:r>
          </w:p>
          <w:p w:rsidR="00D32311" w:rsidRDefault="00D32311" w:rsidP="00D32311">
            <w:pPr>
              <w:jc w:val="both"/>
              <w:rPr>
                <w:color w:val="000000"/>
              </w:rPr>
            </w:pPr>
            <w:r>
              <w:rPr>
                <w:color w:val="000000"/>
              </w:rPr>
              <w:t xml:space="preserve">• соблюдать правила безопасного поведения во время приема </w:t>
            </w:r>
          </w:p>
          <w:p w:rsidR="00D32311" w:rsidRDefault="00D32311" w:rsidP="00D32311">
            <w:pPr>
              <w:jc w:val="both"/>
              <w:rPr>
                <w:color w:val="000000"/>
              </w:rPr>
            </w:pPr>
            <w:r>
              <w:rPr>
                <w:color w:val="000000"/>
              </w:rPr>
              <w:t>пищи;</w:t>
            </w:r>
          </w:p>
          <w:p w:rsidR="00D32311" w:rsidRDefault="00D32311" w:rsidP="00D32311">
            <w:pPr>
              <w:pStyle w:val="Style1"/>
              <w:widowControl/>
              <w:spacing w:line="240" w:lineRule="auto"/>
              <w:jc w:val="both"/>
              <w:rPr>
                <w:rFonts w:ascii="Times New Roman" w:hAnsi="Times New Roman"/>
                <w:color w:val="000000"/>
              </w:rPr>
            </w:pPr>
            <w:r>
              <w:rPr>
                <w:rFonts w:ascii="Times New Roman" w:hAnsi="Times New Roman"/>
                <w:color w:val="000000"/>
              </w:rPr>
              <w:t>• заботиться о здоровье и безопасности окружающих людей, сохранять свое физическое и нравственное здоровье.</w:t>
            </w:r>
          </w:p>
          <w:p w:rsidR="00D32311" w:rsidRPr="00C95595" w:rsidRDefault="00D32311" w:rsidP="00D32311">
            <w:pPr>
              <w:spacing w:before="225" w:after="225" w:line="276" w:lineRule="auto"/>
              <w:rPr>
                <w:b/>
              </w:rPr>
            </w:pPr>
            <w:r w:rsidRPr="00C95595">
              <w:rPr>
                <w:b/>
              </w:rPr>
              <w:t>Планируемые результаты освоения учебного предмета «</w:t>
            </w:r>
            <w:r>
              <w:rPr>
                <w:b/>
              </w:rPr>
              <w:t>Окружающий мир</w:t>
            </w:r>
            <w:r w:rsidRPr="00C95595">
              <w:rPr>
                <w:b/>
              </w:rPr>
              <w:t>»</w:t>
            </w:r>
          </w:p>
          <w:p w:rsidR="00EB4E05" w:rsidRDefault="00D32311" w:rsidP="00EB4E05">
            <w:pPr>
              <w:jc w:val="both"/>
              <w:rPr>
                <w:color w:val="000000"/>
              </w:rPr>
            </w:pPr>
            <w:r w:rsidRPr="00B93902">
              <w:rPr>
                <w:color w:val="000000"/>
              </w:rPr>
              <w:t>1) понимание особой роли России в мировой истории, воспитание чувства гордости за национальные свершения, открытия, победы;</w:t>
            </w:r>
          </w:p>
          <w:p w:rsidR="00D32311" w:rsidRPr="00B93902" w:rsidRDefault="00D32311" w:rsidP="00EB4E05">
            <w:pPr>
              <w:jc w:val="both"/>
              <w:rPr>
                <w:color w:val="000000"/>
              </w:rPr>
            </w:pPr>
            <w:r w:rsidRPr="00B93902">
              <w:rPr>
                <w:color w:val="000000"/>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D32311" w:rsidRPr="00B93902" w:rsidRDefault="00D32311" w:rsidP="00EB4E05">
            <w:pPr>
              <w:jc w:val="both"/>
              <w:rPr>
                <w:color w:val="000000"/>
              </w:rPr>
            </w:pPr>
            <w:r w:rsidRPr="00B93902">
              <w:rPr>
                <w:color w:val="00000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93902">
              <w:rPr>
                <w:color w:val="000000"/>
              </w:rPr>
              <w:t>здоровьесберегающего</w:t>
            </w:r>
            <w:proofErr w:type="spellEnd"/>
            <w:r w:rsidRPr="00B93902">
              <w:rPr>
                <w:color w:val="000000"/>
              </w:rPr>
              <w:t xml:space="preserve"> поведения в природной и социальной среде;</w:t>
            </w:r>
          </w:p>
          <w:p w:rsidR="00D32311" w:rsidRPr="00B93902" w:rsidRDefault="00D32311" w:rsidP="00EB4E05">
            <w:pPr>
              <w:jc w:val="both"/>
              <w:rPr>
                <w:color w:val="000000"/>
              </w:rPr>
            </w:pPr>
            <w:r w:rsidRPr="00B93902">
              <w:rPr>
                <w:color w:val="00000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32311" w:rsidRDefault="00D32311" w:rsidP="00EB4E05">
            <w:pPr>
              <w:jc w:val="both"/>
              <w:rPr>
                <w:color w:val="000000"/>
              </w:rPr>
            </w:pPr>
            <w:r w:rsidRPr="00B93902">
              <w:rPr>
                <w:color w:val="000000"/>
              </w:rPr>
              <w:t>5) развитие навыков устанавливать и выявлять причинно-следственные связи в окружающем мире.</w:t>
            </w:r>
          </w:p>
          <w:p w:rsidR="00D32311" w:rsidRPr="000946D3" w:rsidRDefault="00D32311" w:rsidP="00D32311">
            <w:pPr>
              <w:autoSpaceDE w:val="0"/>
              <w:autoSpaceDN w:val="0"/>
              <w:adjustRightInd w:val="0"/>
              <w:ind w:firstLine="540"/>
              <w:jc w:val="both"/>
              <w:rPr>
                <w:b/>
                <w:iCs/>
              </w:rPr>
            </w:pPr>
            <w:r w:rsidRPr="000946D3">
              <w:rPr>
                <w:b/>
                <w:iCs/>
              </w:rPr>
              <w:t>В результате изучения курса «Окружающий мир» обучающиеся на ступени начального общего образования:</w:t>
            </w:r>
          </w:p>
          <w:p w:rsidR="00D32311" w:rsidRPr="00AE5682" w:rsidRDefault="00D32311" w:rsidP="00D32311">
            <w:pPr>
              <w:autoSpaceDE w:val="0"/>
              <w:autoSpaceDN w:val="0"/>
              <w:adjustRightInd w:val="0"/>
              <w:jc w:val="both"/>
              <w:rPr>
                <w:iCs/>
              </w:rPr>
            </w:pPr>
            <w:r w:rsidRPr="00AE5682">
              <w:rPr>
                <w:iCs/>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AE5682">
              <w:rPr>
                <w:iCs/>
              </w:rPr>
              <w:t>практико</w:t>
            </w:r>
            <w:proofErr w:type="spellEnd"/>
            <w:r w:rsidRPr="00AE5682">
              <w:rPr>
                <w:iCs/>
              </w:rPr>
              <w:t xml:space="preserve"> - ориентированных знаний о природе, человеке и обществе, приобре</w:t>
            </w:r>
            <w:r>
              <w:rPr>
                <w:iCs/>
              </w:rPr>
              <w:t xml:space="preserve">сти целостный взгляд на мир в </w:t>
            </w:r>
            <w:r w:rsidRPr="00AE5682">
              <w:rPr>
                <w:iCs/>
              </w:rPr>
              <w:t xml:space="preserve"> органичном единстве и </w:t>
            </w:r>
            <w:r w:rsidRPr="00AE5682">
              <w:rPr>
                <w:iCs/>
              </w:rPr>
              <w:lastRenderedPageBreak/>
              <w:t>разнообразии природы, народов, культур и религий;</w:t>
            </w:r>
          </w:p>
          <w:p w:rsidR="00D32311" w:rsidRPr="00AE5682" w:rsidRDefault="00D32311" w:rsidP="00D32311">
            <w:pPr>
              <w:autoSpaceDE w:val="0"/>
              <w:autoSpaceDN w:val="0"/>
              <w:adjustRightInd w:val="0"/>
              <w:jc w:val="both"/>
              <w:rPr>
                <w:iCs/>
              </w:rPr>
            </w:pPr>
            <w:r w:rsidRPr="00AE5682">
              <w:rPr>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32311" w:rsidRPr="00AE5682" w:rsidRDefault="00D32311" w:rsidP="00D32311">
            <w:pPr>
              <w:autoSpaceDE w:val="0"/>
              <w:autoSpaceDN w:val="0"/>
              <w:adjustRightInd w:val="0"/>
              <w:jc w:val="both"/>
              <w:rPr>
                <w:iCs/>
              </w:rPr>
            </w:pPr>
            <w:r w:rsidRPr="00AE5682">
              <w:rPr>
                <w:iCs/>
              </w:rPr>
              <w:t>• 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D32311" w:rsidRPr="00AE5682" w:rsidRDefault="00D32311" w:rsidP="00D32311">
            <w:pPr>
              <w:autoSpaceDE w:val="0"/>
              <w:autoSpaceDN w:val="0"/>
              <w:adjustRightInd w:val="0"/>
              <w:jc w:val="both"/>
              <w:rPr>
                <w:iCs/>
              </w:rPr>
            </w:pPr>
            <w:r w:rsidRPr="00AE5682">
              <w:rPr>
                <w:iCs/>
              </w:rPr>
              <w:t>предсказуемыми, определить своё место в ближайшем окружении;</w:t>
            </w:r>
          </w:p>
          <w:p w:rsidR="00D32311" w:rsidRPr="00AE5682" w:rsidRDefault="00D32311" w:rsidP="00D32311">
            <w:pPr>
              <w:autoSpaceDE w:val="0"/>
              <w:autoSpaceDN w:val="0"/>
              <w:adjustRightInd w:val="0"/>
              <w:jc w:val="both"/>
              <w:rPr>
                <w:iCs/>
              </w:rPr>
            </w:pPr>
            <w:r w:rsidRPr="00AE5682">
              <w:rPr>
                <w:iCs/>
              </w:rPr>
              <w:t>• получат возможность осознать своё место в мире на основе единства рационально - научного познания и эмоционально -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32311" w:rsidRPr="00AE5682" w:rsidRDefault="00D32311" w:rsidP="00D32311">
            <w:pPr>
              <w:autoSpaceDE w:val="0"/>
              <w:autoSpaceDN w:val="0"/>
              <w:adjustRightInd w:val="0"/>
              <w:jc w:val="both"/>
              <w:rPr>
                <w:iCs/>
              </w:rPr>
            </w:pPr>
            <w:r w:rsidRPr="00AE5682">
              <w:rPr>
                <w:iCs/>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w:t>
            </w:r>
            <w:proofErr w:type="spellStart"/>
            <w:r w:rsidRPr="00AE5682">
              <w:rPr>
                <w:iCs/>
              </w:rPr>
              <w:t>причинно</w:t>
            </w:r>
            <w:proofErr w:type="spellEnd"/>
            <w:r w:rsidRPr="00AE5682">
              <w:rPr>
                <w:iCs/>
              </w:rPr>
              <w:t xml:space="preserve"> -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w:t>
            </w:r>
          </w:p>
          <w:p w:rsidR="00D32311" w:rsidRPr="00AE5682" w:rsidRDefault="00D32311" w:rsidP="00D32311">
            <w:pPr>
              <w:autoSpaceDE w:val="0"/>
              <w:autoSpaceDN w:val="0"/>
              <w:adjustRightInd w:val="0"/>
              <w:jc w:val="both"/>
              <w:rPr>
                <w:iCs/>
              </w:rPr>
            </w:pPr>
            <w:r w:rsidRPr="00AE5682">
              <w:rPr>
                <w:iCs/>
              </w:rPr>
              <w:t>навыками адаптации в динамично изменяющемся и развивающемся мире;</w:t>
            </w:r>
          </w:p>
          <w:p w:rsidR="00D32311" w:rsidRPr="00AE5682" w:rsidRDefault="00D32311" w:rsidP="00D32311">
            <w:pPr>
              <w:autoSpaceDE w:val="0"/>
              <w:autoSpaceDN w:val="0"/>
              <w:adjustRightInd w:val="0"/>
              <w:jc w:val="both"/>
              <w:rPr>
                <w:iCs/>
              </w:rPr>
            </w:pPr>
            <w:r w:rsidRPr="00AE5682">
              <w:rPr>
                <w:iCs/>
              </w:rPr>
              <w:t>• получат возможность приобрести базовые умения работы с ИКТ -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32311" w:rsidRPr="00AE5682" w:rsidRDefault="00D32311" w:rsidP="00D32311">
            <w:pPr>
              <w:autoSpaceDE w:val="0"/>
              <w:autoSpaceDN w:val="0"/>
              <w:adjustRightInd w:val="0"/>
              <w:jc w:val="both"/>
              <w:rPr>
                <w:iCs/>
              </w:rPr>
            </w:pPr>
            <w:r w:rsidRPr="00AE5682">
              <w:rPr>
                <w:iC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32311" w:rsidRPr="00AE5682" w:rsidRDefault="00D32311" w:rsidP="00D32311">
            <w:pPr>
              <w:autoSpaceDE w:val="0"/>
              <w:autoSpaceDN w:val="0"/>
              <w:adjustRightInd w:val="0"/>
              <w:ind w:firstLine="540"/>
              <w:jc w:val="both"/>
              <w:rPr>
                <w:iCs/>
              </w:rPr>
            </w:pPr>
            <w:r w:rsidRPr="00AE5682">
              <w:rPr>
                <w:iCs/>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E5682">
              <w:rPr>
                <w:iCs/>
              </w:rPr>
              <w:t>природо</w:t>
            </w:r>
            <w:proofErr w:type="spellEnd"/>
            <w:r w:rsidRPr="00AE5682">
              <w:rPr>
                <w:iCs/>
              </w:rPr>
              <w:t xml:space="preserve"> – и </w:t>
            </w:r>
            <w:proofErr w:type="spellStart"/>
            <w:r w:rsidRPr="00AE5682">
              <w:rPr>
                <w:iCs/>
              </w:rPr>
              <w:t>культуросообразного</w:t>
            </w:r>
            <w:proofErr w:type="spellEnd"/>
            <w:r w:rsidRPr="00AE5682">
              <w:rPr>
                <w:iCs/>
              </w:rPr>
              <w:t xml:space="preserve"> поведения в </w:t>
            </w:r>
            <w:r w:rsidRPr="00AE5682">
              <w:rPr>
                <w:iCs/>
              </w:rPr>
              <w:lastRenderedPageBreak/>
              <w:t>окружающей природной и социальной среде.</w:t>
            </w:r>
          </w:p>
          <w:p w:rsidR="00D32311" w:rsidRPr="00AE5682" w:rsidRDefault="00D32311" w:rsidP="00D32311">
            <w:pPr>
              <w:autoSpaceDE w:val="0"/>
              <w:autoSpaceDN w:val="0"/>
              <w:adjustRightInd w:val="0"/>
              <w:jc w:val="both"/>
              <w:rPr>
                <w:i/>
                <w:iCs/>
              </w:rPr>
            </w:pPr>
          </w:p>
          <w:p w:rsidR="00D32311" w:rsidRPr="00AE5682" w:rsidRDefault="00D32311" w:rsidP="00D32311">
            <w:pPr>
              <w:tabs>
                <w:tab w:val="left" w:pos="3600"/>
              </w:tabs>
              <w:autoSpaceDE w:val="0"/>
              <w:autoSpaceDN w:val="0"/>
              <w:adjustRightInd w:val="0"/>
              <w:jc w:val="center"/>
              <w:rPr>
                <w:b/>
                <w:i/>
                <w:iCs/>
              </w:rPr>
            </w:pPr>
            <w:r w:rsidRPr="00AE5682">
              <w:rPr>
                <w:b/>
                <w:i/>
                <w:iCs/>
              </w:rPr>
              <w:t>Человек и природа</w:t>
            </w:r>
          </w:p>
          <w:p w:rsidR="00D32311" w:rsidRPr="00AE5682" w:rsidRDefault="00D32311" w:rsidP="00D32311">
            <w:pPr>
              <w:tabs>
                <w:tab w:val="left" w:pos="3600"/>
              </w:tabs>
              <w:autoSpaceDE w:val="0"/>
              <w:autoSpaceDN w:val="0"/>
              <w:adjustRightInd w:val="0"/>
              <w:ind w:firstLine="540"/>
              <w:jc w:val="both"/>
              <w:rPr>
                <w:iCs/>
              </w:rPr>
            </w:pPr>
            <w:r w:rsidRPr="00AE5682">
              <w:rPr>
                <w:iCs/>
              </w:rPr>
              <w:t>Выпускник научится:</w:t>
            </w:r>
          </w:p>
          <w:p w:rsidR="00D32311" w:rsidRPr="00AE5682" w:rsidRDefault="00D32311" w:rsidP="00D32311">
            <w:pPr>
              <w:tabs>
                <w:tab w:val="left" w:pos="3600"/>
              </w:tabs>
              <w:autoSpaceDE w:val="0"/>
              <w:autoSpaceDN w:val="0"/>
              <w:adjustRightInd w:val="0"/>
              <w:jc w:val="both"/>
              <w:rPr>
                <w:iCs/>
              </w:rPr>
            </w:pPr>
            <w:r w:rsidRPr="00AE5682">
              <w:rPr>
                <w:iCs/>
              </w:rPr>
              <w:t>• узнавать изученные объекты и явления живой и неживой природы;</w:t>
            </w:r>
          </w:p>
          <w:p w:rsidR="00D32311" w:rsidRPr="00AE5682" w:rsidRDefault="00D32311" w:rsidP="00D32311">
            <w:pPr>
              <w:tabs>
                <w:tab w:val="left" w:pos="3600"/>
              </w:tabs>
              <w:autoSpaceDE w:val="0"/>
              <w:autoSpaceDN w:val="0"/>
              <w:adjustRightInd w:val="0"/>
              <w:jc w:val="both"/>
              <w:rPr>
                <w:iCs/>
              </w:rPr>
            </w:pPr>
            <w:r w:rsidRPr="00AE5682">
              <w:rPr>
                <w:iCs/>
              </w:rPr>
              <w:t>• описывать на основе предложенного плана изученные объекты и явления живой и неживой природы, выделять их существенные признаки;</w:t>
            </w:r>
          </w:p>
          <w:p w:rsidR="00D32311" w:rsidRPr="00AE5682" w:rsidRDefault="00D32311" w:rsidP="00D32311">
            <w:pPr>
              <w:tabs>
                <w:tab w:val="left" w:pos="3600"/>
              </w:tabs>
              <w:autoSpaceDE w:val="0"/>
              <w:autoSpaceDN w:val="0"/>
              <w:adjustRightInd w:val="0"/>
              <w:jc w:val="both"/>
              <w:rPr>
                <w:iCs/>
              </w:rPr>
            </w:pPr>
            <w:r w:rsidRPr="00AE5682">
              <w:rPr>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32311" w:rsidRPr="00AE5682" w:rsidRDefault="00D32311" w:rsidP="00D32311">
            <w:pPr>
              <w:tabs>
                <w:tab w:val="left" w:pos="3600"/>
              </w:tabs>
              <w:autoSpaceDE w:val="0"/>
              <w:autoSpaceDN w:val="0"/>
              <w:adjustRightInd w:val="0"/>
              <w:jc w:val="both"/>
              <w:rPr>
                <w:iCs/>
              </w:rPr>
            </w:pPr>
            <w:r w:rsidRPr="00AE5682">
              <w:rPr>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32311" w:rsidRPr="00AE5682" w:rsidRDefault="00D32311" w:rsidP="00D32311">
            <w:pPr>
              <w:tabs>
                <w:tab w:val="left" w:pos="3600"/>
              </w:tabs>
              <w:autoSpaceDE w:val="0"/>
              <w:autoSpaceDN w:val="0"/>
              <w:adjustRightInd w:val="0"/>
              <w:jc w:val="both"/>
              <w:rPr>
                <w:iCs/>
              </w:rPr>
            </w:pPr>
            <w:r w:rsidRPr="00AE5682">
              <w:rPr>
                <w:iCs/>
              </w:rPr>
              <w:t xml:space="preserve">• использовать естественно - научные тексты (на бумажных и электронных </w:t>
            </w:r>
            <w:proofErr w:type="spellStart"/>
            <w:r w:rsidRPr="00AE5682">
              <w:rPr>
                <w:iCs/>
              </w:rPr>
              <w:t>носятелях</w:t>
            </w:r>
            <w:proofErr w:type="spellEnd"/>
            <w:r w:rsidRPr="00AE5682">
              <w:rPr>
                <w:iCs/>
              </w:rPr>
              <w:t>,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32311" w:rsidRPr="00AE5682" w:rsidRDefault="00D32311" w:rsidP="00D32311">
            <w:pPr>
              <w:tabs>
                <w:tab w:val="left" w:pos="3600"/>
              </w:tabs>
              <w:autoSpaceDE w:val="0"/>
              <w:autoSpaceDN w:val="0"/>
              <w:adjustRightInd w:val="0"/>
              <w:jc w:val="both"/>
              <w:rPr>
                <w:iCs/>
              </w:rPr>
            </w:pPr>
            <w:r w:rsidRPr="00AE5682">
              <w:rPr>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32311" w:rsidRPr="00AE5682" w:rsidRDefault="00D32311" w:rsidP="00D32311">
            <w:pPr>
              <w:tabs>
                <w:tab w:val="left" w:pos="3600"/>
              </w:tabs>
              <w:autoSpaceDE w:val="0"/>
              <w:autoSpaceDN w:val="0"/>
              <w:adjustRightInd w:val="0"/>
              <w:jc w:val="both"/>
              <w:rPr>
                <w:iCs/>
              </w:rPr>
            </w:pPr>
            <w:r w:rsidRPr="00AE5682">
              <w:rPr>
                <w:iCs/>
              </w:rPr>
              <w:t>• использовать готовые модели (глобус, карта, план) для объяснения явлений или описания свойств объектов;</w:t>
            </w:r>
          </w:p>
          <w:p w:rsidR="00D32311" w:rsidRPr="00AE5682" w:rsidRDefault="00D32311" w:rsidP="00D32311">
            <w:pPr>
              <w:tabs>
                <w:tab w:val="left" w:pos="3600"/>
              </w:tabs>
              <w:autoSpaceDE w:val="0"/>
              <w:autoSpaceDN w:val="0"/>
              <w:adjustRightInd w:val="0"/>
              <w:jc w:val="both"/>
              <w:rPr>
                <w:iCs/>
              </w:rPr>
            </w:pPr>
            <w:r w:rsidRPr="00AE5682">
              <w:rPr>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32311" w:rsidRPr="00AE5682" w:rsidRDefault="00D32311" w:rsidP="00D32311">
            <w:pPr>
              <w:tabs>
                <w:tab w:val="left" w:pos="3600"/>
              </w:tabs>
              <w:autoSpaceDE w:val="0"/>
              <w:autoSpaceDN w:val="0"/>
              <w:adjustRightInd w:val="0"/>
              <w:jc w:val="both"/>
              <w:rPr>
                <w:iCs/>
              </w:rPr>
            </w:pPr>
            <w:r w:rsidRPr="00AE5682">
              <w:rPr>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32311" w:rsidRPr="00AE5682" w:rsidRDefault="00D32311" w:rsidP="00D32311">
            <w:pPr>
              <w:tabs>
                <w:tab w:val="left" w:pos="3600"/>
              </w:tabs>
              <w:autoSpaceDE w:val="0"/>
              <w:autoSpaceDN w:val="0"/>
              <w:adjustRightInd w:val="0"/>
              <w:jc w:val="both"/>
              <w:rPr>
                <w:iCs/>
              </w:rPr>
            </w:pPr>
            <w:r w:rsidRPr="00AE5682">
              <w:rPr>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32311" w:rsidRPr="00AE5682" w:rsidRDefault="00D32311" w:rsidP="00D32311">
            <w:pPr>
              <w:tabs>
                <w:tab w:val="left" w:pos="3600"/>
              </w:tabs>
              <w:autoSpaceDE w:val="0"/>
              <w:autoSpaceDN w:val="0"/>
              <w:adjustRightInd w:val="0"/>
              <w:ind w:firstLine="540"/>
              <w:jc w:val="both"/>
              <w:rPr>
                <w:i/>
                <w:iCs/>
              </w:rPr>
            </w:pPr>
            <w:r w:rsidRPr="00AE5682">
              <w:rPr>
                <w:i/>
                <w:iCs/>
              </w:rPr>
              <w:t>Выпускник получит возможность научиться:</w:t>
            </w:r>
          </w:p>
          <w:p w:rsidR="00D32311" w:rsidRPr="00AE5682" w:rsidRDefault="00D32311" w:rsidP="00D32311">
            <w:pPr>
              <w:tabs>
                <w:tab w:val="left" w:pos="3600"/>
              </w:tabs>
              <w:autoSpaceDE w:val="0"/>
              <w:autoSpaceDN w:val="0"/>
              <w:adjustRightInd w:val="0"/>
              <w:jc w:val="both"/>
              <w:rPr>
                <w:i/>
                <w:iCs/>
              </w:rPr>
            </w:pPr>
            <w:r w:rsidRPr="00AE5682">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32311" w:rsidRPr="00AE5682" w:rsidRDefault="00D32311" w:rsidP="00D32311">
            <w:pPr>
              <w:tabs>
                <w:tab w:val="left" w:pos="3600"/>
              </w:tabs>
              <w:autoSpaceDE w:val="0"/>
              <w:autoSpaceDN w:val="0"/>
              <w:adjustRightInd w:val="0"/>
              <w:jc w:val="both"/>
              <w:rPr>
                <w:i/>
                <w:iCs/>
              </w:rPr>
            </w:pPr>
            <w:r w:rsidRPr="00AE5682">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32311" w:rsidRPr="00AE5682" w:rsidRDefault="00D32311" w:rsidP="00D32311">
            <w:pPr>
              <w:tabs>
                <w:tab w:val="left" w:pos="3600"/>
              </w:tabs>
              <w:autoSpaceDE w:val="0"/>
              <w:autoSpaceDN w:val="0"/>
              <w:adjustRightInd w:val="0"/>
              <w:jc w:val="both"/>
              <w:rPr>
                <w:i/>
                <w:iCs/>
              </w:rPr>
            </w:pPr>
            <w:r w:rsidRPr="00AE5682">
              <w:rPr>
                <w:i/>
                <w:iCs/>
              </w:rPr>
              <w:t xml:space="preserve">• осознавать ценность природы и необходимость нести ответственность за её сохранение, соблюдать правила </w:t>
            </w:r>
            <w:proofErr w:type="spellStart"/>
            <w:r w:rsidRPr="00AE5682">
              <w:rPr>
                <w:i/>
                <w:iCs/>
              </w:rPr>
              <w:t>экологичного</w:t>
            </w:r>
            <w:proofErr w:type="spellEnd"/>
            <w:r w:rsidRPr="00AE5682">
              <w:rPr>
                <w:i/>
                <w:iCs/>
              </w:rPr>
              <w:t xml:space="preserve"> поведения в школе и в быту (раздельный сбор </w:t>
            </w:r>
            <w:r w:rsidRPr="00AE5682">
              <w:rPr>
                <w:i/>
                <w:iCs/>
              </w:rPr>
              <w:lastRenderedPageBreak/>
              <w:t>мусора, экономия воды и электроэнергии) и природной среде;</w:t>
            </w:r>
          </w:p>
          <w:p w:rsidR="00D32311" w:rsidRPr="00AE5682" w:rsidRDefault="00D32311" w:rsidP="00D32311">
            <w:pPr>
              <w:tabs>
                <w:tab w:val="left" w:pos="3600"/>
              </w:tabs>
              <w:autoSpaceDE w:val="0"/>
              <w:autoSpaceDN w:val="0"/>
              <w:adjustRightInd w:val="0"/>
              <w:jc w:val="both"/>
              <w:rPr>
                <w:i/>
                <w:iCs/>
              </w:rPr>
            </w:pPr>
            <w:r w:rsidRPr="00AE5682">
              <w:rPr>
                <w:i/>
                <w:iCs/>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D32311" w:rsidRPr="00AE5682" w:rsidRDefault="00D32311" w:rsidP="00D32311">
            <w:pPr>
              <w:tabs>
                <w:tab w:val="left" w:pos="3600"/>
              </w:tabs>
              <w:autoSpaceDE w:val="0"/>
              <w:autoSpaceDN w:val="0"/>
              <w:adjustRightInd w:val="0"/>
              <w:jc w:val="both"/>
              <w:rPr>
                <w:i/>
                <w:iCs/>
              </w:rPr>
            </w:pPr>
            <w:r w:rsidRPr="00AE5682">
              <w:rPr>
                <w:i/>
                <w:iCs/>
              </w:rPr>
              <w:t>• выполнять правила безопасного поведения в доме, на улице, природной среде, оказывать первую помощь при несложных несчастных случаях;</w:t>
            </w:r>
          </w:p>
          <w:p w:rsidR="00D32311" w:rsidRPr="00AE5682" w:rsidRDefault="00D32311" w:rsidP="00D32311">
            <w:pPr>
              <w:tabs>
                <w:tab w:val="left" w:pos="3600"/>
              </w:tabs>
              <w:autoSpaceDE w:val="0"/>
              <w:autoSpaceDN w:val="0"/>
              <w:adjustRightInd w:val="0"/>
              <w:jc w:val="both"/>
              <w:rPr>
                <w:i/>
                <w:iCs/>
              </w:rPr>
            </w:pPr>
            <w:r w:rsidRPr="00AE5682">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32311" w:rsidRPr="00AE5682" w:rsidRDefault="00D32311" w:rsidP="00D32311">
            <w:pPr>
              <w:tabs>
                <w:tab w:val="left" w:pos="3600"/>
              </w:tabs>
              <w:autoSpaceDE w:val="0"/>
              <w:autoSpaceDN w:val="0"/>
              <w:adjustRightInd w:val="0"/>
              <w:jc w:val="both"/>
              <w:rPr>
                <w:i/>
                <w:iCs/>
              </w:rPr>
            </w:pPr>
          </w:p>
          <w:p w:rsidR="00D32311" w:rsidRPr="00AE5682" w:rsidRDefault="00D32311" w:rsidP="00D32311">
            <w:pPr>
              <w:tabs>
                <w:tab w:val="left" w:pos="3600"/>
              </w:tabs>
              <w:autoSpaceDE w:val="0"/>
              <w:autoSpaceDN w:val="0"/>
              <w:adjustRightInd w:val="0"/>
              <w:jc w:val="center"/>
              <w:rPr>
                <w:b/>
                <w:i/>
                <w:iCs/>
              </w:rPr>
            </w:pPr>
            <w:r w:rsidRPr="00AE5682">
              <w:rPr>
                <w:b/>
                <w:i/>
                <w:iCs/>
              </w:rPr>
              <w:t>Человек и общество</w:t>
            </w:r>
          </w:p>
          <w:p w:rsidR="00D32311" w:rsidRPr="00AE5682" w:rsidRDefault="00D32311" w:rsidP="00D32311">
            <w:pPr>
              <w:tabs>
                <w:tab w:val="left" w:pos="3600"/>
              </w:tabs>
              <w:autoSpaceDE w:val="0"/>
              <w:autoSpaceDN w:val="0"/>
              <w:adjustRightInd w:val="0"/>
              <w:ind w:firstLine="540"/>
              <w:jc w:val="both"/>
              <w:rPr>
                <w:iCs/>
              </w:rPr>
            </w:pPr>
            <w:r w:rsidRPr="00AE5682">
              <w:rPr>
                <w:iCs/>
              </w:rPr>
              <w:t>Выпускник научится:</w:t>
            </w:r>
          </w:p>
          <w:p w:rsidR="00D32311" w:rsidRPr="00AE5682" w:rsidRDefault="00D32311" w:rsidP="00D32311">
            <w:pPr>
              <w:tabs>
                <w:tab w:val="left" w:pos="3600"/>
              </w:tabs>
              <w:autoSpaceDE w:val="0"/>
              <w:autoSpaceDN w:val="0"/>
              <w:adjustRightInd w:val="0"/>
              <w:jc w:val="both"/>
              <w:rPr>
                <w:iCs/>
              </w:rPr>
            </w:pPr>
            <w:r w:rsidRPr="00AE5682">
              <w:rPr>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D32311" w:rsidRPr="00AE5682" w:rsidRDefault="00D32311" w:rsidP="00D32311">
            <w:pPr>
              <w:tabs>
                <w:tab w:val="left" w:pos="3600"/>
              </w:tabs>
              <w:autoSpaceDE w:val="0"/>
              <w:autoSpaceDN w:val="0"/>
              <w:adjustRightInd w:val="0"/>
              <w:jc w:val="both"/>
              <w:rPr>
                <w:iCs/>
              </w:rPr>
            </w:pPr>
            <w:r w:rsidRPr="00AE5682">
              <w:rPr>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32311" w:rsidRPr="00AE5682" w:rsidRDefault="00D32311" w:rsidP="00D32311">
            <w:pPr>
              <w:tabs>
                <w:tab w:val="left" w:pos="3600"/>
              </w:tabs>
              <w:autoSpaceDE w:val="0"/>
              <w:autoSpaceDN w:val="0"/>
              <w:adjustRightInd w:val="0"/>
              <w:jc w:val="both"/>
              <w:rPr>
                <w:iCs/>
              </w:rPr>
            </w:pPr>
            <w:r w:rsidRPr="00AE5682">
              <w:rPr>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32311" w:rsidRPr="00AE5682" w:rsidRDefault="00D32311" w:rsidP="00D32311">
            <w:pPr>
              <w:tabs>
                <w:tab w:val="left" w:pos="3600"/>
              </w:tabs>
              <w:autoSpaceDE w:val="0"/>
              <w:autoSpaceDN w:val="0"/>
              <w:adjustRightInd w:val="0"/>
              <w:jc w:val="both"/>
              <w:rPr>
                <w:iCs/>
              </w:rPr>
            </w:pPr>
            <w:r w:rsidRPr="00AE5682">
              <w:rPr>
                <w:iCs/>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w:t>
            </w:r>
          </w:p>
          <w:p w:rsidR="00D32311" w:rsidRPr="00AE5682" w:rsidRDefault="00D32311" w:rsidP="00D32311">
            <w:pPr>
              <w:tabs>
                <w:tab w:val="left" w:pos="3600"/>
              </w:tabs>
              <w:autoSpaceDE w:val="0"/>
              <w:autoSpaceDN w:val="0"/>
              <w:adjustRightInd w:val="0"/>
              <w:jc w:val="both"/>
              <w:rPr>
                <w:iCs/>
              </w:rPr>
            </w:pPr>
            <w:r w:rsidRPr="00AE5682">
              <w:rPr>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32311" w:rsidRPr="00AE5682" w:rsidRDefault="00D32311" w:rsidP="00D32311">
            <w:pPr>
              <w:tabs>
                <w:tab w:val="left" w:pos="3600"/>
              </w:tabs>
              <w:autoSpaceDE w:val="0"/>
              <w:autoSpaceDN w:val="0"/>
              <w:adjustRightInd w:val="0"/>
              <w:ind w:firstLine="540"/>
              <w:jc w:val="both"/>
              <w:rPr>
                <w:i/>
                <w:iCs/>
              </w:rPr>
            </w:pPr>
            <w:r w:rsidRPr="00AE5682">
              <w:rPr>
                <w:i/>
                <w:iCs/>
              </w:rPr>
              <w:t>Выпускник получит возможность научиться:</w:t>
            </w:r>
          </w:p>
          <w:p w:rsidR="00D32311" w:rsidRPr="00AE5682" w:rsidRDefault="00D32311" w:rsidP="00D32311">
            <w:pPr>
              <w:tabs>
                <w:tab w:val="left" w:pos="3600"/>
              </w:tabs>
              <w:autoSpaceDE w:val="0"/>
              <w:autoSpaceDN w:val="0"/>
              <w:adjustRightInd w:val="0"/>
              <w:jc w:val="both"/>
              <w:rPr>
                <w:i/>
                <w:iCs/>
              </w:rPr>
            </w:pPr>
            <w:r w:rsidRPr="00AE5682">
              <w:rPr>
                <w:i/>
                <w:iCs/>
              </w:rPr>
              <w:t>• осознавать свою неразрывную связь с разнообразными окружающими социальными группами;</w:t>
            </w:r>
          </w:p>
          <w:p w:rsidR="00D32311" w:rsidRPr="00AE5682" w:rsidRDefault="00D32311" w:rsidP="00D32311">
            <w:pPr>
              <w:tabs>
                <w:tab w:val="left" w:pos="3600"/>
              </w:tabs>
              <w:autoSpaceDE w:val="0"/>
              <w:autoSpaceDN w:val="0"/>
              <w:adjustRightInd w:val="0"/>
              <w:jc w:val="both"/>
              <w:rPr>
                <w:i/>
                <w:iCs/>
              </w:rPr>
            </w:pPr>
            <w:r w:rsidRPr="00AE5682">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32311" w:rsidRPr="00AE5682" w:rsidRDefault="00D32311" w:rsidP="00D32311">
            <w:pPr>
              <w:tabs>
                <w:tab w:val="left" w:pos="3600"/>
              </w:tabs>
              <w:autoSpaceDE w:val="0"/>
              <w:autoSpaceDN w:val="0"/>
              <w:adjustRightInd w:val="0"/>
              <w:jc w:val="both"/>
              <w:rPr>
                <w:i/>
                <w:iCs/>
              </w:rPr>
            </w:pPr>
            <w:r w:rsidRPr="00AE5682">
              <w:rPr>
                <w:i/>
                <w:iCs/>
              </w:rPr>
              <w:t xml:space="preserve">• наблюдать и описывать проявления богатства внутреннего мира человека в его созидательной </w:t>
            </w:r>
            <w:r w:rsidRPr="00AE5682">
              <w:rPr>
                <w:i/>
                <w:iCs/>
              </w:rPr>
              <w:lastRenderedPageBreak/>
              <w:t>деятельности на благо семьи, в интересах образовательного учреждения, профессионального сообщества, этноса, нации, страны;</w:t>
            </w:r>
          </w:p>
          <w:p w:rsidR="00D32311" w:rsidRPr="00AE5682" w:rsidRDefault="00D32311" w:rsidP="00D32311">
            <w:pPr>
              <w:tabs>
                <w:tab w:val="left" w:pos="3600"/>
              </w:tabs>
              <w:autoSpaceDE w:val="0"/>
              <w:autoSpaceDN w:val="0"/>
              <w:adjustRightInd w:val="0"/>
              <w:jc w:val="both"/>
              <w:rPr>
                <w:i/>
                <w:iCs/>
              </w:rPr>
            </w:pPr>
            <w:r w:rsidRPr="00AE5682">
              <w:rPr>
                <w:i/>
                <w:iCs/>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32311" w:rsidRPr="00AE5682" w:rsidRDefault="00D32311" w:rsidP="00D32311">
            <w:pPr>
              <w:tabs>
                <w:tab w:val="left" w:pos="3600"/>
              </w:tabs>
              <w:autoSpaceDE w:val="0"/>
              <w:autoSpaceDN w:val="0"/>
              <w:adjustRightInd w:val="0"/>
              <w:jc w:val="both"/>
              <w:rPr>
                <w:i/>
                <w:iCs/>
              </w:rPr>
            </w:pPr>
            <w:r w:rsidRPr="00AE5682">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32311" w:rsidRPr="00AE5682" w:rsidRDefault="00D32311" w:rsidP="00D32311">
            <w:pPr>
              <w:spacing w:before="100" w:beforeAutospacing="1" w:after="100" w:afterAutospacing="1" w:line="276" w:lineRule="auto"/>
              <w:jc w:val="both"/>
              <w:rPr>
                <w:color w:val="000000"/>
              </w:rPr>
            </w:pPr>
          </w:p>
          <w:p w:rsidR="00D32311" w:rsidRPr="00D32311" w:rsidRDefault="00D32311" w:rsidP="00D32311">
            <w:pPr>
              <w:pStyle w:val="Style1"/>
              <w:widowControl/>
              <w:spacing w:line="240" w:lineRule="auto"/>
              <w:jc w:val="both"/>
              <w:rPr>
                <w:rFonts w:ascii="Times New Roman" w:hAnsi="Times New Roman" w:cs="Times New Roman"/>
                <w:bCs/>
                <w:color w:val="000000" w:themeColor="text1"/>
              </w:rPr>
            </w:pPr>
          </w:p>
        </w:tc>
      </w:tr>
    </w:tbl>
    <w:p w:rsidR="00544951" w:rsidRPr="00D32311" w:rsidRDefault="00544951" w:rsidP="00544951">
      <w:pPr>
        <w:rPr>
          <w:color w:val="000000" w:themeColor="text1"/>
        </w:rPr>
      </w:pPr>
    </w:p>
    <w:p w:rsidR="00544951" w:rsidRPr="00D32311" w:rsidRDefault="00544951" w:rsidP="00544951">
      <w:pPr>
        <w:jc w:val="center"/>
        <w:rPr>
          <w:b/>
          <w:color w:val="000000" w:themeColor="text1"/>
        </w:rPr>
      </w:pPr>
    </w:p>
    <w:p w:rsidR="00544951" w:rsidRPr="00D32311" w:rsidRDefault="00544951" w:rsidP="00544951">
      <w:pPr>
        <w:jc w:val="center"/>
        <w:rPr>
          <w:b/>
          <w:color w:val="000000" w:themeColor="text1"/>
        </w:rPr>
      </w:pPr>
    </w:p>
    <w:p w:rsidR="00544951" w:rsidRPr="00D32311" w:rsidRDefault="00544951" w:rsidP="00544951">
      <w:pPr>
        <w:jc w:val="center"/>
        <w:rPr>
          <w:b/>
          <w:color w:val="000000" w:themeColor="text1"/>
        </w:rPr>
      </w:pPr>
    </w:p>
    <w:p w:rsidR="00544951" w:rsidRPr="00D32311" w:rsidRDefault="00544951" w:rsidP="00544951">
      <w:pPr>
        <w:jc w:val="center"/>
        <w:rPr>
          <w:b/>
          <w:color w:val="000000" w:themeColor="text1"/>
        </w:rPr>
      </w:pPr>
      <w:r w:rsidRPr="00D32311">
        <w:rPr>
          <w:b/>
          <w:color w:val="000000" w:themeColor="text1"/>
        </w:rPr>
        <w:t>Содержание учебного предмета</w:t>
      </w:r>
    </w:p>
    <w:p w:rsidR="00544951" w:rsidRPr="00D32311" w:rsidRDefault="00544951" w:rsidP="00544951">
      <w:pPr>
        <w:jc w:val="center"/>
        <w:rPr>
          <w:b/>
          <w:color w:val="000000" w:themeColor="text1"/>
        </w:rPr>
      </w:pPr>
    </w:p>
    <w:tbl>
      <w:tblPr>
        <w:tblStyle w:val="a3"/>
        <w:tblW w:w="0" w:type="auto"/>
        <w:tblLook w:val="04A0" w:firstRow="1" w:lastRow="0" w:firstColumn="1" w:lastColumn="0" w:noHBand="0" w:noVBand="1"/>
      </w:tblPr>
      <w:tblGrid>
        <w:gridCol w:w="6799"/>
        <w:gridCol w:w="2546"/>
      </w:tblGrid>
      <w:tr w:rsidR="00D32311" w:rsidRPr="00D32311" w:rsidTr="00EB4E05">
        <w:tc>
          <w:tcPr>
            <w:tcW w:w="6799" w:type="dxa"/>
          </w:tcPr>
          <w:p w:rsidR="00544951" w:rsidRPr="00D32311" w:rsidRDefault="00544951" w:rsidP="00F17C23">
            <w:pPr>
              <w:jc w:val="center"/>
              <w:rPr>
                <w:b/>
                <w:color w:val="000000" w:themeColor="text1"/>
              </w:rPr>
            </w:pPr>
            <w:r w:rsidRPr="00D32311">
              <w:rPr>
                <w:b/>
                <w:color w:val="000000" w:themeColor="text1"/>
              </w:rPr>
              <w:t>Тема</w:t>
            </w:r>
          </w:p>
        </w:tc>
        <w:tc>
          <w:tcPr>
            <w:tcW w:w="2546" w:type="dxa"/>
          </w:tcPr>
          <w:p w:rsidR="00544951" w:rsidRPr="00D32311" w:rsidRDefault="00544951" w:rsidP="00F17C23">
            <w:pPr>
              <w:jc w:val="center"/>
              <w:rPr>
                <w:b/>
                <w:color w:val="000000" w:themeColor="text1"/>
              </w:rPr>
            </w:pPr>
            <w:r w:rsidRPr="00D32311">
              <w:rPr>
                <w:b/>
                <w:color w:val="000000" w:themeColor="text1"/>
              </w:rPr>
              <w:t>Количество часов</w:t>
            </w:r>
          </w:p>
        </w:tc>
      </w:tr>
      <w:tr w:rsidR="00EB4E05" w:rsidRPr="00D32311" w:rsidTr="00EB4E05">
        <w:tc>
          <w:tcPr>
            <w:tcW w:w="6799" w:type="dxa"/>
          </w:tcPr>
          <w:p w:rsidR="00EB4E05" w:rsidRPr="00765DE2" w:rsidRDefault="00EB4E05" w:rsidP="00EB4E05">
            <w:pPr>
              <w:rPr>
                <w:color w:val="000000"/>
              </w:rPr>
            </w:pPr>
            <w:r>
              <w:rPr>
                <w:b/>
                <w:color w:val="000000"/>
              </w:rPr>
              <w:t>1.</w:t>
            </w:r>
            <w:r w:rsidRPr="00765DE2">
              <w:rPr>
                <w:b/>
                <w:color w:val="000000"/>
              </w:rPr>
              <w:t xml:space="preserve">Земля — планета солнечной системы </w:t>
            </w:r>
          </w:p>
          <w:p w:rsidR="00EB4E05" w:rsidRPr="00765DE2" w:rsidRDefault="00EB4E05" w:rsidP="00EB4E05">
            <w:pPr>
              <w:rPr>
                <w:color w:val="000000"/>
              </w:rPr>
            </w:pPr>
            <w:r w:rsidRPr="00765DE2">
              <w:rPr>
                <w:color w:val="000000"/>
              </w:rPr>
              <w:t xml:space="preserve">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 </w:t>
            </w:r>
          </w:p>
          <w:p w:rsidR="00EB4E05" w:rsidRPr="00EB4E05" w:rsidRDefault="00EB4E05" w:rsidP="00EB4E05">
            <w:pPr>
              <w:rPr>
                <w:b/>
              </w:rPr>
            </w:pPr>
          </w:p>
        </w:tc>
        <w:tc>
          <w:tcPr>
            <w:tcW w:w="2546" w:type="dxa"/>
          </w:tcPr>
          <w:p w:rsidR="00EB4E05" w:rsidRPr="00EB4E05" w:rsidRDefault="00EB4E05" w:rsidP="00EB4E05">
            <w:pPr>
              <w:jc w:val="center"/>
              <w:rPr>
                <w:color w:val="000000" w:themeColor="text1"/>
              </w:rPr>
            </w:pPr>
            <w:r>
              <w:rPr>
                <w:b/>
                <w:color w:val="000000"/>
              </w:rPr>
              <w:t>2 ч.</w:t>
            </w:r>
          </w:p>
        </w:tc>
      </w:tr>
      <w:tr w:rsidR="00EB4E05" w:rsidRPr="00D32311" w:rsidTr="00EB4E05">
        <w:tc>
          <w:tcPr>
            <w:tcW w:w="6799" w:type="dxa"/>
          </w:tcPr>
          <w:p w:rsidR="00EB4E05" w:rsidRPr="00765DE2" w:rsidRDefault="00EB4E05" w:rsidP="00EB4E05">
            <w:pPr>
              <w:rPr>
                <w:color w:val="000000"/>
              </w:rPr>
            </w:pPr>
            <w:r>
              <w:rPr>
                <w:b/>
                <w:color w:val="000000"/>
              </w:rPr>
              <w:t xml:space="preserve">2. </w:t>
            </w:r>
            <w:r w:rsidRPr="00765DE2">
              <w:rPr>
                <w:b/>
                <w:color w:val="000000"/>
              </w:rPr>
              <w:t xml:space="preserve">Родная страна — Россия </w:t>
            </w:r>
          </w:p>
          <w:p w:rsidR="00EB4E05" w:rsidRPr="00765DE2" w:rsidRDefault="00EB4E05" w:rsidP="00EB4E05">
            <w:pPr>
              <w:rPr>
                <w:color w:val="000000"/>
              </w:rPr>
            </w:pPr>
            <w:r w:rsidRPr="00765DE2">
              <w:rPr>
                <w:color w:val="000000"/>
              </w:rPr>
              <w:t xml:space="preserve">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 </w:t>
            </w:r>
          </w:p>
          <w:p w:rsidR="00EB4E05" w:rsidRPr="00765DE2" w:rsidRDefault="00EB4E05" w:rsidP="00EB4E05">
            <w:pPr>
              <w:rPr>
                <w:color w:val="000000"/>
              </w:rPr>
            </w:pPr>
            <w:r w:rsidRPr="00765DE2">
              <w:rPr>
                <w:color w:val="000000"/>
              </w:rPr>
              <w:t xml:space="preserve">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 </w:t>
            </w:r>
          </w:p>
          <w:p w:rsidR="00EB4E05" w:rsidRPr="00765DE2" w:rsidRDefault="00EB4E05" w:rsidP="00EB4E05">
            <w:pPr>
              <w:rPr>
                <w:color w:val="000000"/>
              </w:rPr>
            </w:pPr>
            <w:r w:rsidRPr="00765DE2">
              <w:rPr>
                <w:color w:val="000000"/>
              </w:rPr>
              <w:t>Народы, населяющие Россию: культура, национальные обычаи, особенности быта и искусства (</w:t>
            </w:r>
            <w:proofErr w:type="spellStart"/>
            <w:r w:rsidRPr="00765DE2">
              <w:rPr>
                <w:color w:val="000000"/>
              </w:rPr>
              <w:t>межпредметные</w:t>
            </w:r>
            <w:proofErr w:type="spellEnd"/>
            <w:r w:rsidRPr="00765DE2">
              <w:rPr>
                <w:color w:val="000000"/>
              </w:rPr>
              <w:t xml:space="preserve"> связи с курсом литературного чтения). Уважительное отношение к своему народу и другим народам. </w:t>
            </w:r>
          </w:p>
          <w:p w:rsidR="00EB4E05" w:rsidRPr="00EB4E05" w:rsidRDefault="00EB4E05" w:rsidP="00EB4E05">
            <w:pPr>
              <w:rPr>
                <w:color w:val="000000" w:themeColor="text1"/>
              </w:rPr>
            </w:pPr>
          </w:p>
        </w:tc>
        <w:tc>
          <w:tcPr>
            <w:tcW w:w="2546" w:type="dxa"/>
          </w:tcPr>
          <w:p w:rsidR="00EB4E05" w:rsidRPr="00EB4E05" w:rsidRDefault="00EB4E05" w:rsidP="00EB4E05">
            <w:pPr>
              <w:jc w:val="center"/>
              <w:rPr>
                <w:color w:val="000000" w:themeColor="text1"/>
              </w:rPr>
            </w:pPr>
            <w:r>
              <w:rPr>
                <w:b/>
                <w:color w:val="000000"/>
              </w:rPr>
              <w:t>24 ч.</w:t>
            </w:r>
          </w:p>
        </w:tc>
      </w:tr>
      <w:tr w:rsidR="00EB4E05" w:rsidRPr="00D32311" w:rsidTr="00EB4E05">
        <w:tc>
          <w:tcPr>
            <w:tcW w:w="6799" w:type="dxa"/>
          </w:tcPr>
          <w:p w:rsidR="00EB4E05" w:rsidRPr="00765DE2" w:rsidRDefault="00EB4E05" w:rsidP="00EB4E05">
            <w:pPr>
              <w:rPr>
                <w:color w:val="000000"/>
              </w:rPr>
            </w:pPr>
            <w:r>
              <w:rPr>
                <w:b/>
                <w:color w:val="000000"/>
              </w:rPr>
              <w:t>3.</w:t>
            </w:r>
            <w:r w:rsidRPr="00765DE2">
              <w:rPr>
                <w:b/>
                <w:color w:val="000000"/>
              </w:rPr>
              <w:t xml:space="preserve">Страны и народы мира </w:t>
            </w:r>
          </w:p>
          <w:p w:rsidR="00EB4E05" w:rsidRPr="00765DE2" w:rsidRDefault="00EB4E05" w:rsidP="00EB4E05">
            <w:pPr>
              <w:rPr>
                <w:color w:val="000000"/>
              </w:rPr>
            </w:pPr>
            <w:r w:rsidRPr="00765DE2">
              <w:rPr>
                <w:color w:val="000000"/>
              </w:rPr>
              <w:t xml:space="preserve">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 </w:t>
            </w:r>
          </w:p>
          <w:p w:rsidR="00EB4E05" w:rsidRPr="00EB4E05" w:rsidRDefault="00EB4E05" w:rsidP="00EB4E05">
            <w:pPr>
              <w:rPr>
                <w:color w:val="000000" w:themeColor="text1"/>
              </w:rPr>
            </w:pPr>
          </w:p>
        </w:tc>
        <w:tc>
          <w:tcPr>
            <w:tcW w:w="2546" w:type="dxa"/>
          </w:tcPr>
          <w:p w:rsidR="00EB4E05" w:rsidRPr="00EB4E05" w:rsidRDefault="00EB4E05" w:rsidP="00EB4E05">
            <w:pPr>
              <w:jc w:val="center"/>
              <w:rPr>
                <w:color w:val="000000" w:themeColor="text1"/>
              </w:rPr>
            </w:pPr>
            <w:r>
              <w:rPr>
                <w:b/>
                <w:color w:val="000000"/>
              </w:rPr>
              <w:lastRenderedPageBreak/>
              <w:t>6 ч.</w:t>
            </w:r>
          </w:p>
        </w:tc>
      </w:tr>
      <w:tr w:rsidR="00EB4E05" w:rsidRPr="00D32311" w:rsidTr="00EB4E05">
        <w:tc>
          <w:tcPr>
            <w:tcW w:w="6799" w:type="dxa"/>
          </w:tcPr>
          <w:p w:rsidR="00EB4E05" w:rsidRPr="00765DE2" w:rsidRDefault="00EB4E05" w:rsidP="00EB4E05">
            <w:pPr>
              <w:rPr>
                <w:color w:val="000000"/>
              </w:rPr>
            </w:pPr>
            <w:r>
              <w:rPr>
                <w:b/>
                <w:color w:val="000000"/>
              </w:rPr>
              <w:lastRenderedPageBreak/>
              <w:t>4.</w:t>
            </w:r>
            <w:r w:rsidRPr="00765DE2">
              <w:rPr>
                <w:b/>
                <w:color w:val="000000"/>
              </w:rPr>
              <w:t xml:space="preserve">Человек — часть природы. Человек — член общества ч) </w:t>
            </w:r>
          </w:p>
          <w:p w:rsidR="00EB4E05" w:rsidRPr="00765DE2" w:rsidRDefault="00EB4E05" w:rsidP="00EB4E05">
            <w:pPr>
              <w:rPr>
                <w:color w:val="000000"/>
              </w:rPr>
            </w:pPr>
            <w:r w:rsidRPr="00765DE2">
              <w:rPr>
                <w:color w:val="000000"/>
              </w:rPr>
              <w:t xml:space="preserve">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 </w:t>
            </w:r>
          </w:p>
          <w:p w:rsidR="00EB4E05" w:rsidRPr="00765DE2" w:rsidRDefault="00EB4E05" w:rsidP="00EB4E05">
            <w:pPr>
              <w:rPr>
                <w:color w:val="000000"/>
              </w:rPr>
            </w:pPr>
            <w:r w:rsidRPr="00765DE2">
              <w:rPr>
                <w:color w:val="000000"/>
              </w:rPr>
              <w:t xml:space="preserve">Личная гигиена и укрепление здоровья. Значение физической культуры и физического труда для укрепления мышц. </w:t>
            </w:r>
          </w:p>
          <w:p w:rsidR="00EB4E05" w:rsidRPr="00765DE2" w:rsidRDefault="00EB4E05" w:rsidP="00EB4E05">
            <w:pPr>
              <w:rPr>
                <w:color w:val="000000"/>
              </w:rPr>
            </w:pPr>
            <w:r w:rsidRPr="00765DE2">
              <w:rPr>
                <w:color w:val="000000"/>
              </w:rPr>
              <w:t xml:space="preserve">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 </w:t>
            </w:r>
          </w:p>
          <w:p w:rsidR="00EB4E05" w:rsidRPr="00765DE2" w:rsidRDefault="00EB4E05" w:rsidP="00EB4E05">
            <w:pPr>
              <w:rPr>
                <w:color w:val="000000"/>
              </w:rPr>
            </w:pPr>
            <w:r w:rsidRPr="00765DE2">
              <w:rPr>
                <w:color w:val="000000"/>
              </w:rPr>
              <w:t xml:space="preserve">Человек — член общества. Имя нашей страны - Россия или Российская Федерация. Субъект Российской Федерации, в которой живет ребенок. Основной Закон страны - Конституция России. Права и обязанности ребенка. Государственная власть в России. Президент России. </w:t>
            </w:r>
          </w:p>
          <w:p w:rsidR="00EB4E05" w:rsidRPr="00EB4E05" w:rsidRDefault="00EB4E05" w:rsidP="00EB4E05">
            <w:pPr>
              <w:rPr>
                <w:color w:val="000000" w:themeColor="text1"/>
              </w:rPr>
            </w:pPr>
          </w:p>
        </w:tc>
        <w:tc>
          <w:tcPr>
            <w:tcW w:w="2546" w:type="dxa"/>
          </w:tcPr>
          <w:p w:rsidR="00EB4E05" w:rsidRPr="00EB4E05" w:rsidRDefault="00EB4E05" w:rsidP="00EB4E05">
            <w:pPr>
              <w:jc w:val="center"/>
              <w:rPr>
                <w:color w:val="000000" w:themeColor="text1"/>
              </w:rPr>
            </w:pPr>
            <w:r w:rsidRPr="00765DE2">
              <w:rPr>
                <w:b/>
                <w:color w:val="000000"/>
              </w:rPr>
              <w:t>22</w:t>
            </w:r>
            <w:r>
              <w:rPr>
                <w:b/>
                <w:color w:val="000000"/>
              </w:rPr>
              <w:t>ч.</w:t>
            </w:r>
          </w:p>
        </w:tc>
      </w:tr>
      <w:tr w:rsidR="00EB4E05" w:rsidRPr="00D32311" w:rsidTr="00EB4E05">
        <w:tc>
          <w:tcPr>
            <w:tcW w:w="6799" w:type="dxa"/>
          </w:tcPr>
          <w:p w:rsidR="00EB4E05" w:rsidRPr="00765DE2" w:rsidRDefault="00EB4E05" w:rsidP="00EB4E05">
            <w:pPr>
              <w:rPr>
                <w:color w:val="000000"/>
              </w:rPr>
            </w:pPr>
            <w:r>
              <w:rPr>
                <w:b/>
                <w:color w:val="000000"/>
              </w:rPr>
              <w:t xml:space="preserve">5. </w:t>
            </w:r>
            <w:r w:rsidRPr="00765DE2">
              <w:rPr>
                <w:b/>
                <w:color w:val="000000"/>
              </w:rPr>
              <w:t xml:space="preserve">История Отечества </w:t>
            </w:r>
          </w:p>
          <w:p w:rsidR="00EB4E05" w:rsidRPr="00765DE2" w:rsidRDefault="00EB4E05" w:rsidP="00EB4E05">
            <w:pPr>
              <w:rPr>
                <w:color w:val="000000"/>
              </w:rPr>
            </w:pPr>
            <w:r w:rsidRPr="00765DE2">
              <w:rPr>
                <w:color w:val="000000"/>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Возникновение Москвы. Первые московские князья. </w:t>
            </w:r>
          </w:p>
          <w:p w:rsidR="00EB4E05" w:rsidRPr="00765DE2" w:rsidRDefault="00EB4E05" w:rsidP="00EB4E05">
            <w:pPr>
              <w:rPr>
                <w:color w:val="000000"/>
              </w:rPr>
            </w:pPr>
            <w:r w:rsidRPr="00765DE2">
              <w:rPr>
                <w:color w:val="000000"/>
              </w:rPr>
              <w:t xml:space="preserve">Москва как летопись истории России. День Народного единства (К. Минин и Д. Пожарский). Отечественная война 1812 года. Великая Отечественная война. Освоение космического пространства. Важнейшие события, происходящие в современной России. </w:t>
            </w:r>
          </w:p>
          <w:p w:rsidR="00EB4E05" w:rsidRPr="00EB4E05" w:rsidRDefault="00EB4E05" w:rsidP="00EB4E05">
            <w:pPr>
              <w:rPr>
                <w:color w:val="000000" w:themeColor="text1"/>
              </w:rPr>
            </w:pPr>
          </w:p>
        </w:tc>
        <w:tc>
          <w:tcPr>
            <w:tcW w:w="2546" w:type="dxa"/>
          </w:tcPr>
          <w:p w:rsidR="00EB4E05" w:rsidRPr="00EB4E05" w:rsidRDefault="00EB4E05" w:rsidP="00EB4E05">
            <w:pPr>
              <w:jc w:val="center"/>
              <w:rPr>
                <w:color w:val="000000" w:themeColor="text1"/>
              </w:rPr>
            </w:pPr>
            <w:r>
              <w:rPr>
                <w:b/>
                <w:color w:val="000000"/>
              </w:rPr>
              <w:t>14 ч</w:t>
            </w:r>
          </w:p>
        </w:tc>
      </w:tr>
    </w:tbl>
    <w:p w:rsidR="006C0D13" w:rsidRPr="00D32311" w:rsidRDefault="006C0D13">
      <w:pPr>
        <w:rPr>
          <w:color w:val="000000" w:themeColor="text1"/>
        </w:rPr>
      </w:pPr>
    </w:p>
    <w:sectPr w:rsidR="006C0D13" w:rsidRPr="00D32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54"/>
    <w:multiLevelType w:val="hybridMultilevel"/>
    <w:tmpl w:val="33141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201CC"/>
    <w:multiLevelType w:val="hybridMultilevel"/>
    <w:tmpl w:val="33EA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A5017"/>
    <w:multiLevelType w:val="hybridMultilevel"/>
    <w:tmpl w:val="ED3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2572A"/>
    <w:multiLevelType w:val="hybridMultilevel"/>
    <w:tmpl w:val="7794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D2DA7"/>
    <w:multiLevelType w:val="hybridMultilevel"/>
    <w:tmpl w:val="5984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092"/>
    <w:multiLevelType w:val="hybridMultilevel"/>
    <w:tmpl w:val="15441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726BF6"/>
    <w:multiLevelType w:val="hybridMultilevel"/>
    <w:tmpl w:val="4650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81D87"/>
    <w:multiLevelType w:val="hybridMultilevel"/>
    <w:tmpl w:val="06B0C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44891"/>
    <w:multiLevelType w:val="hybridMultilevel"/>
    <w:tmpl w:val="B1488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8"/>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16"/>
    <w:rsid w:val="004D3116"/>
    <w:rsid w:val="00544951"/>
    <w:rsid w:val="006C0D13"/>
    <w:rsid w:val="007A0FC3"/>
    <w:rsid w:val="00A13EF0"/>
    <w:rsid w:val="00AA35D8"/>
    <w:rsid w:val="00D32311"/>
    <w:rsid w:val="00EB4E05"/>
    <w:rsid w:val="00FC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5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544951"/>
    <w:rPr>
      <w:rFonts w:ascii="Courier New" w:hAnsi="Courier New" w:cs="Courier New"/>
      <w:sz w:val="20"/>
      <w:szCs w:val="20"/>
    </w:rPr>
  </w:style>
  <w:style w:type="paragraph" w:customStyle="1" w:styleId="Style1">
    <w:name w:val="Style1"/>
    <w:basedOn w:val="a"/>
    <w:rsid w:val="00544951"/>
    <w:pPr>
      <w:widowControl w:val="0"/>
      <w:autoSpaceDE w:val="0"/>
      <w:spacing w:line="278" w:lineRule="exact"/>
      <w:jc w:val="center"/>
    </w:pPr>
    <w:rPr>
      <w:rFonts w:ascii="Arial" w:hAnsi="Arial" w:cs="Arial"/>
    </w:rPr>
  </w:style>
  <w:style w:type="paragraph" w:customStyle="1" w:styleId="10">
    <w:name w:val="Основной текст1"/>
    <w:basedOn w:val="a"/>
    <w:rsid w:val="00544951"/>
    <w:pPr>
      <w:widowControl w:val="0"/>
      <w:shd w:val="clear" w:color="auto" w:fill="FFFFFF"/>
      <w:jc w:val="both"/>
    </w:pPr>
    <w:rPr>
      <w:b/>
      <w:bCs/>
      <w:sz w:val="14"/>
      <w:szCs w:val="14"/>
    </w:rPr>
  </w:style>
  <w:style w:type="table" w:styleId="a3">
    <w:name w:val="Table Grid"/>
    <w:basedOn w:val="a1"/>
    <w:uiPriority w:val="59"/>
    <w:rsid w:val="00544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44951"/>
    <w:pPr>
      <w:widowControl w:val="0"/>
      <w:suppressAutoHyphens w:val="0"/>
      <w:spacing w:before="100" w:after="100" w:line="240" w:lineRule="atLeast"/>
    </w:pPr>
    <w:rPr>
      <w:rFonts w:ascii="Tahoma" w:eastAsia="Tahoma" w:hAnsi="Tahoma" w:cs="Arial"/>
      <w:noProof/>
      <w:sz w:val="20"/>
      <w:szCs w:val="20"/>
      <w:lang w:val="en-US" w:eastAsia="en-US"/>
    </w:rPr>
  </w:style>
  <w:style w:type="paragraph" w:styleId="a4">
    <w:name w:val="List Paragraph"/>
    <w:basedOn w:val="a"/>
    <w:link w:val="a5"/>
    <w:uiPriority w:val="99"/>
    <w:qFormat/>
    <w:rsid w:val="00D32311"/>
    <w:pPr>
      <w:suppressAutoHyphens w:val="0"/>
      <w:spacing w:after="200" w:line="276" w:lineRule="auto"/>
      <w:ind w:left="720"/>
      <w:contextualSpacing/>
    </w:pPr>
    <w:rPr>
      <w:rFonts w:ascii="Calibri" w:hAnsi="Calibri"/>
      <w:sz w:val="22"/>
      <w:szCs w:val="22"/>
      <w:lang w:val="en-US" w:eastAsia="en-US"/>
    </w:rPr>
  </w:style>
  <w:style w:type="character" w:customStyle="1" w:styleId="a5">
    <w:name w:val="Абзац списка Знак"/>
    <w:basedOn w:val="a0"/>
    <w:link w:val="a4"/>
    <w:uiPriority w:val="99"/>
    <w:locked/>
    <w:rsid w:val="00D32311"/>
    <w:rPr>
      <w:rFonts w:ascii="Calibri" w:eastAsia="Times New Roman" w:hAnsi="Calibri" w:cs="Times New Roman"/>
      <w:lang w:val="en-US"/>
    </w:rPr>
  </w:style>
  <w:style w:type="paragraph" w:styleId="a6">
    <w:name w:val="Balloon Text"/>
    <w:basedOn w:val="a"/>
    <w:link w:val="a7"/>
    <w:uiPriority w:val="99"/>
    <w:semiHidden/>
    <w:unhideWhenUsed/>
    <w:rsid w:val="00AA35D8"/>
    <w:rPr>
      <w:rFonts w:ascii="Tahoma" w:hAnsi="Tahoma" w:cs="Tahoma"/>
      <w:sz w:val="16"/>
      <w:szCs w:val="16"/>
    </w:rPr>
  </w:style>
  <w:style w:type="character" w:customStyle="1" w:styleId="a7">
    <w:name w:val="Текст выноски Знак"/>
    <w:basedOn w:val="a0"/>
    <w:link w:val="a6"/>
    <w:uiPriority w:val="99"/>
    <w:semiHidden/>
    <w:rsid w:val="00AA35D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5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544951"/>
    <w:rPr>
      <w:rFonts w:ascii="Courier New" w:hAnsi="Courier New" w:cs="Courier New"/>
      <w:sz w:val="20"/>
      <w:szCs w:val="20"/>
    </w:rPr>
  </w:style>
  <w:style w:type="paragraph" w:customStyle="1" w:styleId="Style1">
    <w:name w:val="Style1"/>
    <w:basedOn w:val="a"/>
    <w:rsid w:val="00544951"/>
    <w:pPr>
      <w:widowControl w:val="0"/>
      <w:autoSpaceDE w:val="0"/>
      <w:spacing w:line="278" w:lineRule="exact"/>
      <w:jc w:val="center"/>
    </w:pPr>
    <w:rPr>
      <w:rFonts w:ascii="Arial" w:hAnsi="Arial" w:cs="Arial"/>
    </w:rPr>
  </w:style>
  <w:style w:type="paragraph" w:customStyle="1" w:styleId="10">
    <w:name w:val="Основной текст1"/>
    <w:basedOn w:val="a"/>
    <w:rsid w:val="00544951"/>
    <w:pPr>
      <w:widowControl w:val="0"/>
      <w:shd w:val="clear" w:color="auto" w:fill="FFFFFF"/>
      <w:jc w:val="both"/>
    </w:pPr>
    <w:rPr>
      <w:b/>
      <w:bCs/>
      <w:sz w:val="14"/>
      <w:szCs w:val="14"/>
    </w:rPr>
  </w:style>
  <w:style w:type="table" w:styleId="a3">
    <w:name w:val="Table Grid"/>
    <w:basedOn w:val="a1"/>
    <w:uiPriority w:val="59"/>
    <w:rsid w:val="00544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44951"/>
    <w:pPr>
      <w:widowControl w:val="0"/>
      <w:suppressAutoHyphens w:val="0"/>
      <w:spacing w:before="100" w:after="100" w:line="240" w:lineRule="atLeast"/>
    </w:pPr>
    <w:rPr>
      <w:rFonts w:ascii="Tahoma" w:eastAsia="Tahoma" w:hAnsi="Tahoma" w:cs="Arial"/>
      <w:noProof/>
      <w:sz w:val="20"/>
      <w:szCs w:val="20"/>
      <w:lang w:val="en-US" w:eastAsia="en-US"/>
    </w:rPr>
  </w:style>
  <w:style w:type="paragraph" w:styleId="a4">
    <w:name w:val="List Paragraph"/>
    <w:basedOn w:val="a"/>
    <w:link w:val="a5"/>
    <w:uiPriority w:val="99"/>
    <w:qFormat/>
    <w:rsid w:val="00D32311"/>
    <w:pPr>
      <w:suppressAutoHyphens w:val="0"/>
      <w:spacing w:after="200" w:line="276" w:lineRule="auto"/>
      <w:ind w:left="720"/>
      <w:contextualSpacing/>
    </w:pPr>
    <w:rPr>
      <w:rFonts w:ascii="Calibri" w:hAnsi="Calibri"/>
      <w:sz w:val="22"/>
      <w:szCs w:val="22"/>
      <w:lang w:val="en-US" w:eastAsia="en-US"/>
    </w:rPr>
  </w:style>
  <w:style w:type="character" w:customStyle="1" w:styleId="a5">
    <w:name w:val="Абзац списка Знак"/>
    <w:basedOn w:val="a0"/>
    <w:link w:val="a4"/>
    <w:uiPriority w:val="99"/>
    <w:locked/>
    <w:rsid w:val="00D32311"/>
    <w:rPr>
      <w:rFonts w:ascii="Calibri" w:eastAsia="Times New Roman" w:hAnsi="Calibri" w:cs="Times New Roman"/>
      <w:lang w:val="en-US"/>
    </w:rPr>
  </w:style>
  <w:style w:type="paragraph" w:styleId="a6">
    <w:name w:val="Balloon Text"/>
    <w:basedOn w:val="a"/>
    <w:link w:val="a7"/>
    <w:uiPriority w:val="99"/>
    <w:semiHidden/>
    <w:unhideWhenUsed/>
    <w:rsid w:val="00AA35D8"/>
    <w:rPr>
      <w:rFonts w:ascii="Tahoma" w:hAnsi="Tahoma" w:cs="Tahoma"/>
      <w:sz w:val="16"/>
      <w:szCs w:val="16"/>
    </w:rPr>
  </w:style>
  <w:style w:type="character" w:customStyle="1" w:styleId="a7">
    <w:name w:val="Текст выноски Знак"/>
    <w:basedOn w:val="a0"/>
    <w:link w:val="a6"/>
    <w:uiPriority w:val="99"/>
    <w:semiHidden/>
    <w:rsid w:val="00AA35D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3490</Words>
  <Characters>19897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Краев</dc:creator>
  <cp:lastModifiedBy>Пользователь</cp:lastModifiedBy>
  <cp:revision>3</cp:revision>
  <dcterms:created xsi:type="dcterms:W3CDTF">2023-01-19T10:11:00Z</dcterms:created>
  <dcterms:modified xsi:type="dcterms:W3CDTF">2023-03-02T09:38:00Z</dcterms:modified>
</cp:coreProperties>
</file>